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DE060" w14:textId="77777777" w:rsidR="000871B9" w:rsidRDefault="00054AFA">
      <w:pPr>
        <w:jc w:val="center"/>
        <w:rPr>
          <w:rFonts w:ascii="Calibri" w:eastAsia="Calibri" w:hAnsi="Calibri" w:cs="Calibri"/>
          <w:b/>
          <w:i/>
          <w:sz w:val="28"/>
          <w:szCs w:val="28"/>
        </w:rPr>
      </w:pPr>
      <w:r>
        <w:rPr>
          <w:rFonts w:ascii="Calibri" w:eastAsia="Calibri" w:hAnsi="Calibri" w:cs="Calibri"/>
          <w:b/>
          <w:i/>
          <w:sz w:val="28"/>
          <w:szCs w:val="28"/>
        </w:rPr>
        <w:t>NIEC</w:t>
      </w:r>
    </w:p>
    <w:p w14:paraId="2AE580C4" w14:textId="77777777" w:rsidR="000871B9" w:rsidRDefault="00054AFA">
      <w:pPr>
        <w:jc w:val="center"/>
        <w:rPr>
          <w:rFonts w:ascii="Calibri" w:eastAsia="Calibri" w:hAnsi="Calibri" w:cs="Calibri"/>
          <w:b/>
          <w:i/>
          <w:sz w:val="28"/>
          <w:szCs w:val="28"/>
        </w:rPr>
      </w:pPr>
      <w:r>
        <w:rPr>
          <w:rFonts w:ascii="Calibri" w:eastAsia="Calibri" w:hAnsi="Calibri" w:cs="Calibri"/>
          <w:b/>
          <w:i/>
          <w:sz w:val="28"/>
          <w:szCs w:val="28"/>
          <w:rtl/>
        </w:rPr>
        <w:t>الشركة الوطنية للترفيه التفاعلي</w:t>
      </w:r>
    </w:p>
    <w:p w14:paraId="4189BA64" w14:textId="77777777" w:rsidR="000871B9" w:rsidRDefault="00054AFA">
      <w:pPr>
        <w:rPr>
          <w:rFonts w:ascii="Calibri" w:eastAsia="Calibri" w:hAnsi="Calibri" w:cs="Calibri"/>
          <w:b/>
          <w:sz w:val="28"/>
          <w:szCs w:val="28"/>
        </w:rPr>
      </w:pPr>
      <w:r>
        <w:rPr>
          <w:rFonts w:ascii="Calibri" w:eastAsia="Calibri" w:hAnsi="Calibri" w:cs="Calibri"/>
          <w:b/>
          <w:sz w:val="28"/>
          <w:szCs w:val="28"/>
        </w:rPr>
        <w:t xml:space="preserve"> </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2012"/>
        <w:gridCol w:w="2793"/>
        <w:gridCol w:w="1950"/>
        <w:gridCol w:w="2605"/>
      </w:tblGrid>
      <w:tr w:rsidR="000871B9" w14:paraId="7FBC678A" w14:textId="77777777">
        <w:trPr>
          <w:trHeight w:val="540"/>
        </w:trPr>
        <w:tc>
          <w:tcPr>
            <w:tcW w:w="9358" w:type="dxa"/>
            <w:gridSpan w:val="4"/>
            <w:tcBorders>
              <w:top w:val="single" w:sz="6" w:space="0" w:color="FFFFFF"/>
              <w:left w:val="single" w:sz="6" w:space="0" w:color="FFFFFF"/>
              <w:bottom w:val="single" w:sz="6" w:space="0" w:color="FFFFFF"/>
              <w:right w:val="single" w:sz="6" w:space="0" w:color="FFFFFF"/>
            </w:tcBorders>
            <w:shd w:val="clear" w:color="auto" w:fill="BFBFBF"/>
            <w:tcMar>
              <w:top w:w="0" w:type="dxa"/>
              <w:left w:w="100" w:type="dxa"/>
              <w:bottom w:w="0" w:type="dxa"/>
              <w:right w:w="100" w:type="dxa"/>
            </w:tcMar>
          </w:tcPr>
          <w:p w14:paraId="5BC06A57" w14:textId="77777777" w:rsidR="000871B9" w:rsidRDefault="00054AFA">
            <w:pPr>
              <w:ind w:left="240" w:right="140"/>
              <w:jc w:val="center"/>
              <w:rPr>
                <w:rFonts w:ascii="Calibri" w:eastAsia="Calibri" w:hAnsi="Calibri" w:cs="Calibri"/>
                <w:b/>
                <w:sz w:val="28"/>
                <w:szCs w:val="28"/>
              </w:rPr>
            </w:pPr>
            <w:r>
              <w:rPr>
                <w:rFonts w:ascii="Calibri" w:eastAsia="Calibri" w:hAnsi="Calibri" w:cs="Calibri"/>
                <w:b/>
                <w:sz w:val="28"/>
                <w:szCs w:val="28"/>
              </w:rPr>
              <w:t>JOB PROFILE</w:t>
            </w:r>
          </w:p>
        </w:tc>
      </w:tr>
      <w:tr w:rsidR="000871B9" w14:paraId="3166F279" w14:textId="77777777">
        <w:trPr>
          <w:trHeight w:val="360"/>
        </w:trPr>
        <w:tc>
          <w:tcPr>
            <w:tcW w:w="9358" w:type="dxa"/>
            <w:gridSpan w:val="4"/>
            <w:tcBorders>
              <w:top w:val="nil"/>
              <w:left w:val="single" w:sz="6" w:space="0" w:color="FFFFFF"/>
              <w:bottom w:val="single" w:sz="6" w:space="0" w:color="FFFFFF"/>
              <w:right w:val="single" w:sz="6" w:space="0" w:color="FFFFFF"/>
            </w:tcBorders>
            <w:shd w:val="clear" w:color="auto" w:fill="F2F2F2"/>
            <w:tcMar>
              <w:top w:w="0" w:type="dxa"/>
              <w:left w:w="100" w:type="dxa"/>
              <w:bottom w:w="0" w:type="dxa"/>
              <w:right w:w="100" w:type="dxa"/>
            </w:tcMar>
          </w:tcPr>
          <w:p w14:paraId="79DD1476" w14:textId="77777777" w:rsidR="000871B9" w:rsidRDefault="00054AFA">
            <w:pPr>
              <w:ind w:left="140" w:right="140"/>
              <w:jc w:val="center"/>
              <w:rPr>
                <w:rFonts w:ascii="Calibri" w:eastAsia="Calibri" w:hAnsi="Calibri" w:cs="Calibri"/>
                <w:b/>
                <w:sz w:val="24"/>
                <w:szCs w:val="24"/>
              </w:rPr>
            </w:pPr>
            <w:r>
              <w:rPr>
                <w:rFonts w:ascii="Calibri" w:eastAsia="Calibri" w:hAnsi="Calibri" w:cs="Calibri"/>
                <w:b/>
                <w:sz w:val="24"/>
                <w:szCs w:val="24"/>
              </w:rPr>
              <w:t xml:space="preserve"> </w:t>
            </w:r>
            <w:r>
              <w:rPr>
                <w:rFonts w:ascii="Calibri" w:eastAsia="Calibri" w:hAnsi="Calibri" w:cs="Calibri"/>
                <w:b/>
                <w:sz w:val="24"/>
                <w:szCs w:val="24"/>
              </w:rPr>
              <w:tab/>
              <w:t>JOB INFORMATION</w:t>
            </w:r>
          </w:p>
        </w:tc>
      </w:tr>
      <w:tr w:rsidR="000871B9" w14:paraId="3FD6F4C9" w14:textId="77777777">
        <w:trPr>
          <w:trHeight w:val="540"/>
        </w:trPr>
        <w:tc>
          <w:tcPr>
            <w:tcW w:w="2012" w:type="dxa"/>
            <w:tcBorders>
              <w:top w:val="nil"/>
              <w:left w:val="single" w:sz="6" w:space="0" w:color="FFFFFF"/>
              <w:bottom w:val="single" w:sz="6" w:space="0" w:color="FFFFFF"/>
              <w:right w:val="single" w:sz="6" w:space="0" w:color="FFFFFF"/>
            </w:tcBorders>
            <w:shd w:val="clear" w:color="auto" w:fill="F2F2F2"/>
            <w:tcMar>
              <w:top w:w="0" w:type="dxa"/>
              <w:left w:w="100" w:type="dxa"/>
              <w:bottom w:w="0" w:type="dxa"/>
              <w:right w:w="100" w:type="dxa"/>
            </w:tcMar>
          </w:tcPr>
          <w:p w14:paraId="5570CC52" w14:textId="77777777" w:rsidR="000871B9" w:rsidRDefault="00054AFA">
            <w:pPr>
              <w:ind w:left="140" w:right="140"/>
              <w:rPr>
                <w:rFonts w:ascii="Calibri" w:eastAsia="Calibri" w:hAnsi="Calibri" w:cs="Calibri"/>
                <w:b/>
              </w:rPr>
            </w:pPr>
            <w:r>
              <w:rPr>
                <w:rFonts w:ascii="Calibri" w:eastAsia="Calibri" w:hAnsi="Calibri" w:cs="Calibri"/>
                <w:b/>
              </w:rPr>
              <w:t>Job Title</w:t>
            </w:r>
          </w:p>
        </w:tc>
        <w:tc>
          <w:tcPr>
            <w:tcW w:w="2792" w:type="dxa"/>
            <w:tcBorders>
              <w:top w:val="nil"/>
              <w:left w:val="nil"/>
              <w:bottom w:val="single" w:sz="6" w:space="0" w:color="EEECE1"/>
              <w:right w:val="single" w:sz="6" w:space="0" w:color="FFFFFF"/>
            </w:tcBorders>
            <w:shd w:val="clear" w:color="auto" w:fill="auto"/>
            <w:tcMar>
              <w:top w:w="0" w:type="dxa"/>
              <w:left w:w="100" w:type="dxa"/>
              <w:bottom w:w="0" w:type="dxa"/>
              <w:right w:w="100" w:type="dxa"/>
            </w:tcMar>
          </w:tcPr>
          <w:p w14:paraId="635B40C0" w14:textId="77777777" w:rsidR="000871B9" w:rsidRDefault="00054AFA">
            <w:pPr>
              <w:ind w:left="140" w:right="140"/>
              <w:rPr>
                <w:rFonts w:ascii="Calibri" w:eastAsia="Calibri" w:hAnsi="Calibri" w:cs="Calibri"/>
              </w:rPr>
            </w:pPr>
            <w:r>
              <w:rPr>
                <w:rFonts w:ascii="Calibri" w:eastAsia="Calibri" w:hAnsi="Calibri" w:cs="Calibri"/>
              </w:rPr>
              <w:t>Engineer Hardware/Software</w:t>
            </w:r>
          </w:p>
        </w:tc>
        <w:tc>
          <w:tcPr>
            <w:tcW w:w="1950" w:type="dxa"/>
            <w:tcBorders>
              <w:top w:val="nil"/>
              <w:left w:val="nil"/>
              <w:bottom w:val="single" w:sz="6" w:space="0" w:color="FFFFFF"/>
              <w:right w:val="single" w:sz="6" w:space="0" w:color="FFFFFF"/>
            </w:tcBorders>
            <w:shd w:val="clear" w:color="auto" w:fill="F2F2F2"/>
            <w:tcMar>
              <w:top w:w="0" w:type="dxa"/>
              <w:left w:w="100" w:type="dxa"/>
              <w:bottom w:w="0" w:type="dxa"/>
              <w:right w:w="100" w:type="dxa"/>
            </w:tcMar>
          </w:tcPr>
          <w:p w14:paraId="3ECFF338" w14:textId="77777777" w:rsidR="000871B9" w:rsidRDefault="00054AFA">
            <w:pPr>
              <w:ind w:left="140" w:right="140"/>
              <w:rPr>
                <w:rFonts w:ascii="Calibri" w:eastAsia="Calibri" w:hAnsi="Calibri" w:cs="Calibri"/>
                <w:b/>
              </w:rPr>
            </w:pPr>
            <w:r>
              <w:rPr>
                <w:rFonts w:ascii="Calibri" w:eastAsia="Calibri" w:hAnsi="Calibri" w:cs="Calibri"/>
                <w:b/>
              </w:rPr>
              <w:t>Hierarchy</w:t>
            </w:r>
          </w:p>
        </w:tc>
        <w:tc>
          <w:tcPr>
            <w:tcW w:w="2604" w:type="dxa"/>
            <w:tcBorders>
              <w:top w:val="nil"/>
              <w:left w:val="nil"/>
              <w:bottom w:val="single" w:sz="6" w:space="0" w:color="EEECE1"/>
              <w:right w:val="single" w:sz="6" w:space="0" w:color="EEECE1"/>
            </w:tcBorders>
            <w:shd w:val="clear" w:color="auto" w:fill="auto"/>
            <w:tcMar>
              <w:top w:w="0" w:type="dxa"/>
              <w:left w:w="100" w:type="dxa"/>
              <w:bottom w:w="0" w:type="dxa"/>
              <w:right w:w="100" w:type="dxa"/>
            </w:tcMar>
          </w:tcPr>
          <w:p w14:paraId="4AB293A5" w14:textId="77777777" w:rsidR="000871B9" w:rsidRDefault="00054AFA">
            <w:pPr>
              <w:ind w:left="140" w:right="140"/>
              <w:rPr>
                <w:rFonts w:ascii="Calibri" w:eastAsia="Calibri" w:hAnsi="Calibri" w:cs="Calibri"/>
              </w:rPr>
            </w:pPr>
            <w:r>
              <w:rPr>
                <w:rFonts w:ascii="Calibri" w:eastAsia="Calibri" w:hAnsi="Calibri" w:cs="Calibri"/>
              </w:rPr>
              <w:t xml:space="preserve">   </w:t>
            </w:r>
          </w:p>
        </w:tc>
      </w:tr>
      <w:tr w:rsidR="000871B9" w14:paraId="738817A5" w14:textId="77777777">
        <w:trPr>
          <w:trHeight w:val="360"/>
        </w:trPr>
        <w:tc>
          <w:tcPr>
            <w:tcW w:w="2012" w:type="dxa"/>
            <w:tcBorders>
              <w:top w:val="nil"/>
              <w:left w:val="single" w:sz="6" w:space="0" w:color="FFFFFF"/>
              <w:bottom w:val="single" w:sz="6" w:space="0" w:color="FFFFFF"/>
              <w:right w:val="single" w:sz="6" w:space="0" w:color="FFFFFF"/>
            </w:tcBorders>
            <w:shd w:val="clear" w:color="auto" w:fill="F2F2F2"/>
            <w:tcMar>
              <w:top w:w="0" w:type="dxa"/>
              <w:left w:w="100" w:type="dxa"/>
              <w:bottom w:w="0" w:type="dxa"/>
              <w:right w:w="100" w:type="dxa"/>
            </w:tcMar>
          </w:tcPr>
          <w:p w14:paraId="3479A6AD" w14:textId="77777777" w:rsidR="000871B9" w:rsidRDefault="00054AFA">
            <w:pPr>
              <w:ind w:left="140" w:right="140"/>
              <w:rPr>
                <w:rFonts w:ascii="Calibri" w:eastAsia="Calibri" w:hAnsi="Calibri" w:cs="Calibri"/>
                <w:b/>
              </w:rPr>
            </w:pPr>
            <w:r>
              <w:rPr>
                <w:rFonts w:ascii="Calibri" w:eastAsia="Calibri" w:hAnsi="Calibri" w:cs="Calibri"/>
                <w:b/>
              </w:rPr>
              <w:t>Grade</w:t>
            </w:r>
          </w:p>
        </w:tc>
        <w:tc>
          <w:tcPr>
            <w:tcW w:w="2792" w:type="dxa"/>
            <w:tcBorders>
              <w:top w:val="nil"/>
              <w:left w:val="nil"/>
              <w:bottom w:val="single" w:sz="6" w:space="0" w:color="EEECE1"/>
              <w:right w:val="single" w:sz="6" w:space="0" w:color="FFFFFF"/>
            </w:tcBorders>
            <w:shd w:val="clear" w:color="auto" w:fill="auto"/>
            <w:tcMar>
              <w:top w:w="0" w:type="dxa"/>
              <w:left w:w="100" w:type="dxa"/>
              <w:bottom w:w="0" w:type="dxa"/>
              <w:right w:w="100" w:type="dxa"/>
            </w:tcMar>
          </w:tcPr>
          <w:p w14:paraId="39FC04A7" w14:textId="77777777" w:rsidR="000871B9" w:rsidRDefault="00054AFA">
            <w:pPr>
              <w:ind w:left="140" w:right="140"/>
              <w:rPr>
                <w:rFonts w:ascii="Calibri" w:eastAsia="Calibri" w:hAnsi="Calibri" w:cs="Calibri"/>
              </w:rPr>
            </w:pPr>
            <w:r>
              <w:rPr>
                <w:rFonts w:ascii="Calibri" w:eastAsia="Calibri" w:hAnsi="Calibri" w:cs="Calibri"/>
              </w:rPr>
              <w:t xml:space="preserve"> </w:t>
            </w:r>
          </w:p>
        </w:tc>
        <w:tc>
          <w:tcPr>
            <w:tcW w:w="1950" w:type="dxa"/>
            <w:tcBorders>
              <w:top w:val="nil"/>
              <w:left w:val="nil"/>
              <w:bottom w:val="single" w:sz="6" w:space="0" w:color="FFFFFF"/>
              <w:right w:val="single" w:sz="6" w:space="0" w:color="FFFFFF"/>
            </w:tcBorders>
            <w:shd w:val="clear" w:color="auto" w:fill="F2F2F2"/>
            <w:tcMar>
              <w:top w:w="0" w:type="dxa"/>
              <w:left w:w="100" w:type="dxa"/>
              <w:bottom w:w="0" w:type="dxa"/>
              <w:right w:w="100" w:type="dxa"/>
            </w:tcMar>
          </w:tcPr>
          <w:p w14:paraId="144B514A" w14:textId="77777777" w:rsidR="000871B9" w:rsidRDefault="00054AFA">
            <w:pPr>
              <w:ind w:left="140" w:right="140"/>
              <w:rPr>
                <w:rFonts w:ascii="Calibri" w:eastAsia="Calibri" w:hAnsi="Calibri" w:cs="Calibri"/>
                <w:b/>
              </w:rPr>
            </w:pPr>
            <w:r>
              <w:rPr>
                <w:rFonts w:ascii="Calibri" w:eastAsia="Calibri" w:hAnsi="Calibri" w:cs="Calibri"/>
                <w:b/>
              </w:rPr>
              <w:t>Division</w:t>
            </w:r>
          </w:p>
        </w:tc>
        <w:tc>
          <w:tcPr>
            <w:tcW w:w="2604" w:type="dxa"/>
            <w:tcBorders>
              <w:top w:val="nil"/>
              <w:left w:val="nil"/>
              <w:bottom w:val="single" w:sz="6" w:space="0" w:color="EEECE1"/>
              <w:right w:val="single" w:sz="6" w:space="0" w:color="EEECE1"/>
            </w:tcBorders>
            <w:shd w:val="clear" w:color="auto" w:fill="auto"/>
            <w:tcMar>
              <w:top w:w="0" w:type="dxa"/>
              <w:left w:w="100" w:type="dxa"/>
              <w:bottom w:w="0" w:type="dxa"/>
              <w:right w:w="100" w:type="dxa"/>
            </w:tcMar>
          </w:tcPr>
          <w:p w14:paraId="287A3676" w14:textId="77777777" w:rsidR="000871B9" w:rsidRDefault="00054AFA">
            <w:pPr>
              <w:ind w:left="140" w:right="140"/>
              <w:rPr>
                <w:rFonts w:ascii="Calibri" w:eastAsia="Calibri" w:hAnsi="Calibri" w:cs="Calibri"/>
              </w:rPr>
            </w:pPr>
            <w:r>
              <w:rPr>
                <w:rFonts w:ascii="Calibri" w:eastAsia="Calibri" w:hAnsi="Calibri" w:cs="Calibri"/>
              </w:rPr>
              <w:t>Experience Lab</w:t>
            </w:r>
          </w:p>
        </w:tc>
      </w:tr>
      <w:tr w:rsidR="000871B9" w14:paraId="3DDC7E94" w14:textId="77777777">
        <w:trPr>
          <w:trHeight w:val="540"/>
        </w:trPr>
        <w:tc>
          <w:tcPr>
            <w:tcW w:w="2012" w:type="dxa"/>
            <w:tcBorders>
              <w:top w:val="nil"/>
              <w:left w:val="single" w:sz="6" w:space="0" w:color="FFFFFF"/>
              <w:bottom w:val="single" w:sz="6" w:space="0" w:color="FFFFFF"/>
              <w:right w:val="single" w:sz="6" w:space="0" w:color="FFFFFF"/>
            </w:tcBorders>
            <w:shd w:val="clear" w:color="auto" w:fill="F2F2F2"/>
            <w:tcMar>
              <w:top w:w="0" w:type="dxa"/>
              <w:left w:w="100" w:type="dxa"/>
              <w:bottom w:w="0" w:type="dxa"/>
              <w:right w:w="100" w:type="dxa"/>
            </w:tcMar>
          </w:tcPr>
          <w:p w14:paraId="46FFF96C" w14:textId="77777777" w:rsidR="000871B9" w:rsidRDefault="00054AFA">
            <w:pPr>
              <w:ind w:left="140" w:right="140"/>
              <w:rPr>
                <w:rFonts w:ascii="Calibri" w:eastAsia="Calibri" w:hAnsi="Calibri" w:cs="Calibri"/>
                <w:b/>
              </w:rPr>
            </w:pPr>
            <w:r>
              <w:rPr>
                <w:rFonts w:ascii="Calibri" w:eastAsia="Calibri" w:hAnsi="Calibri" w:cs="Calibri"/>
                <w:b/>
              </w:rPr>
              <w:t>Reporting To</w:t>
            </w:r>
          </w:p>
        </w:tc>
        <w:tc>
          <w:tcPr>
            <w:tcW w:w="2792" w:type="dxa"/>
            <w:tcBorders>
              <w:top w:val="nil"/>
              <w:left w:val="nil"/>
              <w:bottom w:val="single" w:sz="6" w:space="0" w:color="EEECE1"/>
              <w:right w:val="single" w:sz="6" w:space="0" w:color="FFFFFF"/>
            </w:tcBorders>
            <w:shd w:val="clear" w:color="auto" w:fill="auto"/>
            <w:tcMar>
              <w:top w:w="0" w:type="dxa"/>
              <w:left w:w="100" w:type="dxa"/>
              <w:bottom w:w="0" w:type="dxa"/>
              <w:right w:w="100" w:type="dxa"/>
            </w:tcMar>
          </w:tcPr>
          <w:p w14:paraId="65106E09" w14:textId="77777777" w:rsidR="000871B9" w:rsidRDefault="00054AFA">
            <w:pPr>
              <w:ind w:left="140" w:right="140"/>
              <w:rPr>
                <w:rFonts w:ascii="Calibri" w:eastAsia="Calibri" w:hAnsi="Calibri" w:cs="Calibri"/>
              </w:rPr>
            </w:pPr>
            <w:r>
              <w:rPr>
                <w:rFonts w:ascii="Calibri" w:eastAsia="Calibri" w:hAnsi="Calibri" w:cs="Calibri"/>
              </w:rPr>
              <w:t>TBD</w:t>
            </w:r>
          </w:p>
        </w:tc>
        <w:tc>
          <w:tcPr>
            <w:tcW w:w="1950" w:type="dxa"/>
            <w:tcBorders>
              <w:top w:val="nil"/>
              <w:left w:val="nil"/>
              <w:bottom w:val="single" w:sz="6" w:space="0" w:color="FFFFFF"/>
              <w:right w:val="single" w:sz="6" w:space="0" w:color="FFFFFF"/>
            </w:tcBorders>
            <w:shd w:val="clear" w:color="auto" w:fill="F2F2F2"/>
            <w:tcMar>
              <w:top w:w="0" w:type="dxa"/>
              <w:left w:w="100" w:type="dxa"/>
              <w:bottom w:w="0" w:type="dxa"/>
              <w:right w:w="100" w:type="dxa"/>
            </w:tcMar>
          </w:tcPr>
          <w:p w14:paraId="425A4C40" w14:textId="77777777" w:rsidR="000871B9" w:rsidRDefault="00054AFA">
            <w:pPr>
              <w:ind w:left="140" w:right="140"/>
              <w:rPr>
                <w:rFonts w:ascii="Calibri" w:eastAsia="Calibri" w:hAnsi="Calibri" w:cs="Calibri"/>
                <w:b/>
              </w:rPr>
            </w:pPr>
            <w:r>
              <w:rPr>
                <w:rFonts w:ascii="Calibri" w:eastAsia="Calibri" w:hAnsi="Calibri" w:cs="Calibri"/>
                <w:b/>
              </w:rPr>
              <w:t>Department</w:t>
            </w:r>
          </w:p>
        </w:tc>
        <w:tc>
          <w:tcPr>
            <w:tcW w:w="2604" w:type="dxa"/>
            <w:tcBorders>
              <w:top w:val="nil"/>
              <w:left w:val="nil"/>
              <w:bottom w:val="single" w:sz="6" w:space="0" w:color="EEECE1"/>
              <w:right w:val="single" w:sz="6" w:space="0" w:color="EEECE1"/>
            </w:tcBorders>
            <w:shd w:val="clear" w:color="auto" w:fill="auto"/>
            <w:tcMar>
              <w:top w:w="0" w:type="dxa"/>
              <w:left w:w="100" w:type="dxa"/>
              <w:bottom w:w="0" w:type="dxa"/>
              <w:right w:w="100" w:type="dxa"/>
            </w:tcMar>
          </w:tcPr>
          <w:p w14:paraId="1D2C0C31" w14:textId="77777777" w:rsidR="000871B9" w:rsidRDefault="00054AFA">
            <w:pPr>
              <w:ind w:left="140" w:right="140"/>
              <w:rPr>
                <w:rFonts w:ascii="Calibri" w:eastAsia="Calibri" w:hAnsi="Calibri" w:cs="Calibri"/>
              </w:rPr>
            </w:pPr>
            <w:r>
              <w:rPr>
                <w:rFonts w:ascii="Calibri" w:eastAsia="Calibri" w:hAnsi="Calibri" w:cs="Calibri"/>
              </w:rPr>
              <w:t>Creative Technology Dept.</w:t>
            </w:r>
          </w:p>
        </w:tc>
      </w:tr>
      <w:tr w:rsidR="000871B9" w14:paraId="2BBCFDA4" w14:textId="77777777">
        <w:trPr>
          <w:trHeight w:val="360"/>
        </w:trPr>
        <w:tc>
          <w:tcPr>
            <w:tcW w:w="2012" w:type="dxa"/>
            <w:tcBorders>
              <w:top w:val="nil"/>
              <w:left w:val="single" w:sz="6" w:space="0" w:color="FFFFFF"/>
              <w:bottom w:val="single" w:sz="6" w:space="0" w:color="FFFFFF"/>
              <w:right w:val="single" w:sz="6" w:space="0" w:color="FFFFFF"/>
            </w:tcBorders>
            <w:shd w:val="clear" w:color="auto" w:fill="F2F2F2"/>
            <w:tcMar>
              <w:top w:w="0" w:type="dxa"/>
              <w:left w:w="100" w:type="dxa"/>
              <w:bottom w:w="0" w:type="dxa"/>
              <w:right w:w="100" w:type="dxa"/>
            </w:tcMar>
          </w:tcPr>
          <w:p w14:paraId="4EF0D83E" w14:textId="77777777" w:rsidR="000871B9" w:rsidRDefault="00054AFA">
            <w:pPr>
              <w:ind w:left="140" w:right="140"/>
              <w:rPr>
                <w:rFonts w:ascii="Calibri" w:eastAsia="Calibri" w:hAnsi="Calibri" w:cs="Calibri"/>
                <w:b/>
              </w:rPr>
            </w:pPr>
            <w:r>
              <w:rPr>
                <w:rFonts w:ascii="Calibri" w:eastAsia="Calibri" w:hAnsi="Calibri" w:cs="Calibri"/>
                <w:b/>
              </w:rPr>
              <w:t>Direct Reports</w:t>
            </w:r>
          </w:p>
        </w:tc>
        <w:tc>
          <w:tcPr>
            <w:tcW w:w="2792" w:type="dxa"/>
            <w:tcBorders>
              <w:top w:val="nil"/>
              <w:left w:val="nil"/>
              <w:bottom w:val="single" w:sz="6" w:space="0" w:color="EEECE1"/>
              <w:right w:val="single" w:sz="6" w:space="0" w:color="FFFFFF"/>
            </w:tcBorders>
            <w:shd w:val="clear" w:color="auto" w:fill="auto"/>
            <w:tcMar>
              <w:top w:w="0" w:type="dxa"/>
              <w:left w:w="100" w:type="dxa"/>
              <w:bottom w:w="0" w:type="dxa"/>
              <w:right w:w="100" w:type="dxa"/>
            </w:tcMar>
          </w:tcPr>
          <w:p w14:paraId="08A4B29F" w14:textId="77777777" w:rsidR="000871B9" w:rsidRDefault="00054AFA">
            <w:pPr>
              <w:ind w:left="140" w:right="140"/>
              <w:rPr>
                <w:rFonts w:ascii="Calibri" w:eastAsia="Calibri" w:hAnsi="Calibri" w:cs="Calibri"/>
              </w:rPr>
            </w:pPr>
            <w:r>
              <w:rPr>
                <w:rFonts w:ascii="Calibri" w:eastAsia="Calibri" w:hAnsi="Calibri" w:cs="Calibri"/>
              </w:rPr>
              <w:t>-</w:t>
            </w:r>
          </w:p>
        </w:tc>
        <w:tc>
          <w:tcPr>
            <w:tcW w:w="1950" w:type="dxa"/>
            <w:tcBorders>
              <w:top w:val="nil"/>
              <w:left w:val="nil"/>
              <w:bottom w:val="single" w:sz="6" w:space="0" w:color="FFFFFF"/>
              <w:right w:val="single" w:sz="6" w:space="0" w:color="FFFFFF"/>
            </w:tcBorders>
            <w:shd w:val="clear" w:color="auto" w:fill="F2F2F2"/>
            <w:tcMar>
              <w:top w:w="0" w:type="dxa"/>
              <w:left w:w="100" w:type="dxa"/>
              <w:bottom w:w="0" w:type="dxa"/>
              <w:right w:w="100" w:type="dxa"/>
            </w:tcMar>
          </w:tcPr>
          <w:p w14:paraId="3165270C" w14:textId="77777777" w:rsidR="000871B9" w:rsidRDefault="00054AFA">
            <w:pPr>
              <w:ind w:left="140" w:right="140"/>
              <w:rPr>
                <w:rFonts w:ascii="Calibri" w:eastAsia="Calibri" w:hAnsi="Calibri" w:cs="Calibri"/>
                <w:b/>
              </w:rPr>
            </w:pPr>
            <w:r>
              <w:rPr>
                <w:rFonts w:ascii="Calibri" w:eastAsia="Calibri" w:hAnsi="Calibri" w:cs="Calibri"/>
                <w:b/>
              </w:rPr>
              <w:t>Location</w:t>
            </w:r>
          </w:p>
        </w:tc>
        <w:tc>
          <w:tcPr>
            <w:tcW w:w="2604" w:type="dxa"/>
            <w:tcBorders>
              <w:top w:val="nil"/>
              <w:left w:val="nil"/>
              <w:bottom w:val="single" w:sz="6" w:space="0" w:color="EEECE1"/>
              <w:right w:val="single" w:sz="6" w:space="0" w:color="EEECE1"/>
            </w:tcBorders>
            <w:shd w:val="clear" w:color="auto" w:fill="auto"/>
            <w:tcMar>
              <w:top w:w="0" w:type="dxa"/>
              <w:left w:w="100" w:type="dxa"/>
              <w:bottom w:w="0" w:type="dxa"/>
              <w:right w:w="100" w:type="dxa"/>
            </w:tcMar>
          </w:tcPr>
          <w:p w14:paraId="1097D46C" w14:textId="77777777" w:rsidR="000871B9" w:rsidRDefault="00054AFA">
            <w:pPr>
              <w:ind w:left="140" w:right="140"/>
              <w:rPr>
                <w:rFonts w:ascii="Calibri" w:eastAsia="Calibri" w:hAnsi="Calibri" w:cs="Calibri"/>
              </w:rPr>
            </w:pPr>
            <w:r>
              <w:rPr>
                <w:rFonts w:ascii="Calibri" w:eastAsia="Calibri" w:hAnsi="Calibri" w:cs="Calibri"/>
              </w:rPr>
              <w:t>Riyadh</w:t>
            </w:r>
          </w:p>
        </w:tc>
      </w:tr>
    </w:tbl>
    <w:p w14:paraId="0C5B3E38" w14:textId="77777777" w:rsidR="000871B9" w:rsidRDefault="00054AFA">
      <w:pPr>
        <w:rPr>
          <w:rFonts w:ascii="Calibri" w:eastAsia="Calibri" w:hAnsi="Calibri" w:cs="Calibri"/>
          <w:color w:val="0000FF"/>
        </w:rPr>
      </w:pPr>
      <w:r>
        <w:rPr>
          <w:rFonts w:ascii="Calibri" w:eastAsia="Calibri" w:hAnsi="Calibri" w:cs="Calibri"/>
          <w:color w:val="0000FF"/>
        </w:rPr>
        <w:t xml:space="preserve"> </w:t>
      </w:r>
    </w:p>
    <w:tbl>
      <w:tblPr>
        <w:tblStyle w:val="a0"/>
        <w:tblW w:w="9359" w:type="dxa"/>
        <w:tblBorders>
          <w:top w:val="nil"/>
          <w:left w:val="nil"/>
          <w:bottom w:val="nil"/>
          <w:right w:val="nil"/>
          <w:insideH w:val="nil"/>
          <w:insideV w:val="nil"/>
        </w:tblBorders>
        <w:tblLayout w:type="fixed"/>
        <w:tblLook w:val="0600" w:firstRow="0" w:lastRow="0" w:firstColumn="0" w:lastColumn="0" w:noHBand="1" w:noVBand="1"/>
      </w:tblPr>
      <w:tblGrid>
        <w:gridCol w:w="1942"/>
        <w:gridCol w:w="7417"/>
      </w:tblGrid>
      <w:tr w:rsidR="000871B9" w14:paraId="6655CB33" w14:textId="77777777">
        <w:trPr>
          <w:trHeight w:val="435"/>
        </w:trPr>
        <w:tc>
          <w:tcPr>
            <w:tcW w:w="9359" w:type="dxa"/>
            <w:gridSpan w:val="2"/>
            <w:tcBorders>
              <w:top w:val="single" w:sz="6" w:space="0" w:color="EEECE1"/>
              <w:left w:val="single" w:sz="6" w:space="0" w:color="EEECE1"/>
              <w:bottom w:val="single" w:sz="6" w:space="0" w:color="EEECE1"/>
              <w:right w:val="single" w:sz="6" w:space="0" w:color="EEECE1"/>
            </w:tcBorders>
            <w:shd w:val="clear" w:color="auto" w:fill="BFBFBF"/>
            <w:tcMar>
              <w:top w:w="0" w:type="dxa"/>
              <w:left w:w="100" w:type="dxa"/>
              <w:bottom w:w="0" w:type="dxa"/>
              <w:right w:w="100" w:type="dxa"/>
            </w:tcMar>
          </w:tcPr>
          <w:p w14:paraId="236EA251" w14:textId="77777777" w:rsidR="000871B9" w:rsidRDefault="00054AFA">
            <w:pPr>
              <w:spacing w:after="60"/>
              <w:ind w:left="140" w:right="140"/>
              <w:jc w:val="center"/>
              <w:rPr>
                <w:rFonts w:ascii="Calibri" w:eastAsia="Calibri" w:hAnsi="Calibri" w:cs="Calibri"/>
                <w:b/>
                <w:sz w:val="28"/>
                <w:szCs w:val="28"/>
              </w:rPr>
            </w:pPr>
            <w:r>
              <w:rPr>
                <w:rFonts w:ascii="Calibri" w:eastAsia="Calibri" w:hAnsi="Calibri" w:cs="Calibri"/>
                <w:b/>
                <w:sz w:val="28"/>
                <w:szCs w:val="28"/>
              </w:rPr>
              <w:t>JOB PURPOSE</w:t>
            </w:r>
          </w:p>
        </w:tc>
      </w:tr>
      <w:tr w:rsidR="000871B9" w14:paraId="30D21B2C" w14:textId="77777777">
        <w:trPr>
          <w:trHeight w:val="2040"/>
        </w:trPr>
        <w:tc>
          <w:tcPr>
            <w:tcW w:w="9359" w:type="dxa"/>
            <w:gridSpan w:val="2"/>
            <w:tcBorders>
              <w:top w:val="nil"/>
              <w:left w:val="single" w:sz="6" w:space="0" w:color="EEECE1"/>
              <w:bottom w:val="single" w:sz="6" w:space="0" w:color="EEECE1"/>
              <w:right w:val="single" w:sz="6" w:space="0" w:color="EEECE1"/>
            </w:tcBorders>
            <w:shd w:val="clear" w:color="auto" w:fill="auto"/>
            <w:tcMar>
              <w:top w:w="0" w:type="dxa"/>
              <w:left w:w="100" w:type="dxa"/>
              <w:bottom w:w="0" w:type="dxa"/>
              <w:right w:w="100" w:type="dxa"/>
            </w:tcMar>
          </w:tcPr>
          <w:p w14:paraId="04615233" w14:textId="77777777" w:rsidR="000871B9" w:rsidRDefault="00054AFA">
            <w:pPr>
              <w:spacing w:after="60"/>
              <w:ind w:left="140" w:right="140"/>
              <w:rPr>
                <w:rFonts w:ascii="Calibri" w:eastAsia="Calibri" w:hAnsi="Calibri" w:cs="Calibri"/>
              </w:rPr>
            </w:pPr>
            <w:r>
              <w:rPr>
                <w:rFonts w:ascii="Calibri" w:eastAsia="Calibri" w:hAnsi="Calibri" w:cs="Calibri"/>
              </w:rPr>
              <w:t>The Creative Technology department at QSAS is seeking an experienced Engineer to design and create functional, beautiful</w:t>
            </w:r>
            <w:r w:rsidR="00413DEC">
              <w:rPr>
                <w:rFonts w:ascii="Calibri" w:eastAsia="Calibri" w:hAnsi="Calibri" w:cs="Calibri"/>
              </w:rPr>
              <w:t>,</w:t>
            </w:r>
            <w:r>
              <w:rPr>
                <w:rFonts w:ascii="Calibri" w:eastAsia="Calibri" w:hAnsi="Calibri" w:cs="Calibri"/>
              </w:rPr>
              <w:t xml:space="preserve"> and sustainable work. In this role, you will contribute to and translate creative concepts into realistic, reliable</w:t>
            </w:r>
            <w:r w:rsidR="00413DEC">
              <w:rPr>
                <w:rFonts w:ascii="Calibri" w:eastAsia="Calibri" w:hAnsi="Calibri" w:cs="Calibri"/>
              </w:rPr>
              <w:t>,</w:t>
            </w:r>
            <w:r>
              <w:rPr>
                <w:rFonts w:ascii="Calibri" w:eastAsia="Calibri" w:hAnsi="Calibri" w:cs="Calibri"/>
              </w:rPr>
              <w:t xml:space="preserve"> and efficient executions.</w:t>
            </w:r>
          </w:p>
          <w:p w14:paraId="249B2CDF" w14:textId="3B15F2CC" w:rsidR="000871B9" w:rsidRDefault="00054AFA">
            <w:pPr>
              <w:spacing w:after="60"/>
              <w:ind w:left="140" w:right="140"/>
              <w:rPr>
                <w:rFonts w:ascii="Calibri" w:eastAsia="Calibri" w:hAnsi="Calibri" w:cs="Calibri"/>
              </w:rPr>
            </w:pPr>
            <w:r>
              <w:rPr>
                <w:rFonts w:ascii="Calibri" w:eastAsia="Calibri" w:hAnsi="Calibri" w:cs="Calibri"/>
              </w:rPr>
              <w:t xml:space="preserve">The ideal candidate has both a wide and deep knowledge of software and </w:t>
            </w:r>
            <w:r w:rsidR="00AE2730">
              <w:rPr>
                <w:rFonts w:ascii="Calibri" w:eastAsia="Calibri" w:hAnsi="Calibri" w:cs="Calibri"/>
              </w:rPr>
              <w:t>hardware but</w:t>
            </w:r>
            <w:r>
              <w:rPr>
                <w:rFonts w:ascii="Calibri" w:eastAsia="Calibri" w:hAnsi="Calibri" w:cs="Calibri"/>
              </w:rPr>
              <w:t xml:space="preserve"> does not stop there</w:t>
            </w:r>
            <w:r w:rsidR="000E0116">
              <w:rPr>
                <w:rFonts w:ascii="Calibri" w:eastAsia="Calibri" w:hAnsi="Calibri" w:cs="Calibri"/>
              </w:rPr>
              <w:t>.</w:t>
            </w:r>
            <w:r>
              <w:rPr>
                <w:rFonts w:ascii="Calibri" w:eastAsia="Calibri" w:hAnsi="Calibri" w:cs="Calibri"/>
              </w:rPr>
              <w:t xml:space="preserve"> </w:t>
            </w:r>
            <w:r w:rsidR="000E0116">
              <w:rPr>
                <w:rFonts w:ascii="Calibri" w:eastAsia="Calibri" w:hAnsi="Calibri" w:cs="Calibri"/>
              </w:rPr>
              <w:t>We</w:t>
            </w:r>
            <w:r>
              <w:rPr>
                <w:rFonts w:ascii="Calibri" w:eastAsia="Calibri" w:hAnsi="Calibri" w:cs="Calibri"/>
              </w:rPr>
              <w:t xml:space="preserve"> are looking for someone who is creatively minded and </w:t>
            </w:r>
            <w:r w:rsidR="00A5205E">
              <w:rPr>
                <w:rFonts w:ascii="Calibri" w:eastAsia="Calibri" w:hAnsi="Calibri" w:cs="Calibri"/>
              </w:rPr>
              <w:t>experiments</w:t>
            </w:r>
            <w:r>
              <w:rPr>
                <w:rFonts w:ascii="Calibri" w:eastAsia="Calibri" w:hAnsi="Calibri" w:cs="Calibri"/>
              </w:rPr>
              <w:t xml:space="preserve"> </w:t>
            </w:r>
            <w:r w:rsidR="00AE2730">
              <w:rPr>
                <w:rFonts w:ascii="Calibri" w:eastAsia="Calibri" w:hAnsi="Calibri" w:cs="Calibri"/>
              </w:rPr>
              <w:t>with</w:t>
            </w:r>
            <w:r>
              <w:rPr>
                <w:rFonts w:ascii="Calibri" w:eastAsia="Calibri" w:hAnsi="Calibri" w:cs="Calibri"/>
              </w:rPr>
              <w:t xml:space="preserve"> immersive entertainment experiences. The Hardware</w:t>
            </w:r>
            <w:r w:rsidR="009C1BE4">
              <w:rPr>
                <w:rFonts w:ascii="Calibri" w:eastAsia="Calibri" w:hAnsi="Calibri" w:cs="Calibri"/>
              </w:rPr>
              <w:t>/</w:t>
            </w:r>
            <w:r>
              <w:rPr>
                <w:rFonts w:ascii="Calibri" w:eastAsia="Calibri" w:hAnsi="Calibri" w:cs="Calibri"/>
              </w:rPr>
              <w:t>Software Engineer will be responsible for designing, developing, and integrating hardware and software solutions that drive QSAS’s entertainment-focused experiences. This role involves creating innovative, high-performance systems that seamlessly blend hardware and software components to deliver immersive and engaging user experiences. The Engineer will work closely with multidisciplinary teams to ensure that all technical aspects align with the company’s creative and strategic goals.</w:t>
            </w:r>
          </w:p>
          <w:p w14:paraId="70151F48" w14:textId="2CEB39AA" w:rsidR="000871B9" w:rsidRDefault="00054AFA" w:rsidP="004715F2">
            <w:pPr>
              <w:spacing w:after="60"/>
              <w:ind w:left="140" w:right="140"/>
              <w:rPr>
                <w:rFonts w:ascii="Calibri" w:eastAsia="Calibri" w:hAnsi="Calibri" w:cs="Calibri"/>
              </w:rPr>
            </w:pPr>
            <w:r>
              <w:rPr>
                <w:rFonts w:ascii="Calibri" w:eastAsia="Calibri" w:hAnsi="Calibri" w:cs="Calibri"/>
              </w:rPr>
              <w:t>This is a mid-level role and requires proficiency in</w:t>
            </w:r>
            <w:r w:rsidR="000963BD">
              <w:rPr>
                <w:rFonts w:ascii="Calibri" w:eastAsia="Calibri" w:hAnsi="Calibri" w:cs="Calibri"/>
              </w:rPr>
              <w:t xml:space="preserve"> high performance</w:t>
            </w:r>
            <w:r>
              <w:rPr>
                <w:rFonts w:ascii="Calibri" w:eastAsia="Calibri" w:hAnsi="Calibri" w:cs="Calibri"/>
              </w:rPr>
              <w:t xml:space="preserve"> programming languages such as C</w:t>
            </w:r>
            <w:r w:rsidR="000963BD">
              <w:rPr>
                <w:rFonts w:ascii="Calibri" w:eastAsia="Calibri" w:hAnsi="Calibri" w:cs="Calibri"/>
              </w:rPr>
              <w:t>/</w:t>
            </w:r>
            <w:r>
              <w:rPr>
                <w:rFonts w:ascii="Calibri" w:eastAsia="Calibri" w:hAnsi="Calibri" w:cs="Calibri"/>
              </w:rPr>
              <w:t>C++</w:t>
            </w:r>
            <w:r w:rsidR="004715F2">
              <w:rPr>
                <w:rFonts w:ascii="Calibri" w:eastAsia="Calibri" w:hAnsi="Calibri" w:cs="Calibri"/>
              </w:rPr>
              <w:t xml:space="preserve"> and Rust, but also scripting language</w:t>
            </w:r>
            <w:r w:rsidR="00BB77A4">
              <w:rPr>
                <w:rFonts w:ascii="Calibri" w:eastAsia="Calibri" w:hAnsi="Calibri" w:cs="Calibri"/>
              </w:rPr>
              <w:t>s</w:t>
            </w:r>
            <w:r w:rsidR="00434A5A">
              <w:rPr>
                <w:rFonts w:ascii="Calibri" w:eastAsia="Calibri" w:hAnsi="Calibri" w:cs="Calibri"/>
              </w:rPr>
              <w:t xml:space="preserve"> such as </w:t>
            </w:r>
            <w:r>
              <w:rPr>
                <w:rFonts w:ascii="Calibri" w:eastAsia="Calibri" w:hAnsi="Calibri" w:cs="Calibri"/>
              </w:rPr>
              <w:t>Python</w:t>
            </w:r>
            <w:r w:rsidR="00367640">
              <w:rPr>
                <w:rFonts w:ascii="Calibri" w:eastAsia="Calibri" w:hAnsi="Calibri" w:cs="Calibri"/>
              </w:rPr>
              <w:t xml:space="preserve"> and</w:t>
            </w:r>
            <w:r w:rsidR="00BB77A4">
              <w:rPr>
                <w:rFonts w:ascii="Calibri" w:eastAsia="Calibri" w:hAnsi="Calibri" w:cs="Calibri"/>
              </w:rPr>
              <w:t xml:space="preserve"> JavaScript</w:t>
            </w:r>
            <w:r w:rsidR="007E54BA">
              <w:rPr>
                <w:rFonts w:ascii="Calibri" w:eastAsia="Calibri" w:hAnsi="Calibri" w:cs="Calibri"/>
              </w:rPr>
              <w:t>.</w:t>
            </w:r>
            <w:r w:rsidR="00D2496D">
              <w:rPr>
                <w:rFonts w:ascii="Calibri" w:eastAsia="Calibri" w:hAnsi="Calibri" w:cs="Calibri"/>
              </w:rPr>
              <w:t xml:space="preserve"> The candidate</w:t>
            </w:r>
            <w:r>
              <w:rPr>
                <w:rFonts w:ascii="Calibri" w:eastAsia="Calibri" w:hAnsi="Calibri" w:cs="Calibri"/>
              </w:rPr>
              <w:t xml:space="preserve"> </w:t>
            </w:r>
            <w:r w:rsidR="00D2496D">
              <w:rPr>
                <w:rFonts w:ascii="Calibri" w:eastAsia="Calibri" w:hAnsi="Calibri" w:cs="Calibri"/>
              </w:rPr>
              <w:t xml:space="preserve">should also </w:t>
            </w:r>
            <w:r w:rsidR="00BB77A4">
              <w:rPr>
                <w:rFonts w:ascii="Calibri" w:eastAsia="Calibri" w:hAnsi="Calibri" w:cs="Calibri"/>
              </w:rPr>
              <w:t>have e</w:t>
            </w:r>
            <w:r>
              <w:rPr>
                <w:rFonts w:ascii="Calibri" w:eastAsia="Calibri" w:hAnsi="Calibri" w:cs="Calibri"/>
              </w:rPr>
              <w:t>xperience with hardware design tools and methodologies, including PCB design and embedded systems.</w:t>
            </w:r>
            <w:r>
              <w:rPr>
                <w:rFonts w:ascii="Calibri" w:eastAsia="Calibri" w:hAnsi="Calibri" w:cs="Calibri"/>
              </w:rPr>
              <w:br/>
              <w:t xml:space="preserve">This role is integral to developing the QSAS’s next-generation entertainment experiences, combining cutting-edge hardware and software to create groundbreaking experiences. The successful candidate will bring a passion for technology and creativity, along with </w:t>
            </w:r>
            <w:r w:rsidR="00530942">
              <w:rPr>
                <w:rFonts w:ascii="Calibri" w:eastAsia="Calibri" w:hAnsi="Calibri" w:cs="Calibri"/>
              </w:rPr>
              <w:t>technical</w:t>
            </w:r>
            <w:r>
              <w:rPr>
                <w:rFonts w:ascii="Calibri" w:eastAsia="Calibri" w:hAnsi="Calibri" w:cs="Calibri"/>
              </w:rPr>
              <w:t xml:space="preserve"> expertise to realize ambitious projects.</w:t>
            </w:r>
          </w:p>
          <w:p w14:paraId="755DF6CD" w14:textId="77777777" w:rsidR="000871B9" w:rsidRDefault="000871B9">
            <w:pPr>
              <w:spacing w:after="60"/>
              <w:ind w:left="140" w:right="140"/>
              <w:rPr>
                <w:rFonts w:ascii="Calibri" w:eastAsia="Calibri" w:hAnsi="Calibri" w:cs="Calibri"/>
              </w:rPr>
            </w:pPr>
          </w:p>
        </w:tc>
      </w:tr>
      <w:tr w:rsidR="000871B9" w14:paraId="384C04A7" w14:textId="77777777">
        <w:trPr>
          <w:trHeight w:val="12090"/>
        </w:trPr>
        <w:tc>
          <w:tcPr>
            <w:tcW w:w="1942" w:type="dxa"/>
            <w:tcBorders>
              <w:top w:val="nil"/>
              <w:left w:val="single" w:sz="6" w:space="0" w:color="EEECE1"/>
              <w:bottom w:val="single" w:sz="6" w:space="0" w:color="EEECE1"/>
              <w:right w:val="single" w:sz="6" w:space="0" w:color="EEECE1"/>
            </w:tcBorders>
            <w:shd w:val="clear" w:color="auto" w:fill="F2F2F2"/>
            <w:tcMar>
              <w:top w:w="0" w:type="dxa"/>
              <w:left w:w="100" w:type="dxa"/>
              <w:bottom w:w="0" w:type="dxa"/>
              <w:right w:w="100" w:type="dxa"/>
            </w:tcMar>
          </w:tcPr>
          <w:p w14:paraId="076934D7" w14:textId="77777777" w:rsidR="000871B9" w:rsidRDefault="00054AFA">
            <w:pPr>
              <w:ind w:left="140" w:right="140"/>
              <w:rPr>
                <w:rFonts w:ascii="Calibri" w:eastAsia="Calibri" w:hAnsi="Calibri" w:cs="Calibri"/>
                <w:b/>
              </w:rPr>
            </w:pPr>
            <w:r>
              <w:rPr>
                <w:rFonts w:ascii="Calibri" w:eastAsia="Calibri" w:hAnsi="Calibri" w:cs="Calibri"/>
                <w:b/>
              </w:rPr>
              <w:lastRenderedPageBreak/>
              <w:t>Key Responsibilities</w:t>
            </w:r>
          </w:p>
        </w:tc>
        <w:tc>
          <w:tcPr>
            <w:tcW w:w="7417" w:type="dxa"/>
            <w:tcBorders>
              <w:top w:val="nil"/>
              <w:left w:val="nil"/>
              <w:bottom w:val="single" w:sz="6" w:space="0" w:color="EEECE1"/>
              <w:right w:val="single" w:sz="6" w:space="0" w:color="EEECE1"/>
            </w:tcBorders>
            <w:shd w:val="clear" w:color="auto" w:fill="auto"/>
            <w:tcMar>
              <w:top w:w="0" w:type="dxa"/>
              <w:left w:w="100" w:type="dxa"/>
              <w:bottom w:w="0" w:type="dxa"/>
              <w:right w:w="100" w:type="dxa"/>
            </w:tcMar>
          </w:tcPr>
          <w:p w14:paraId="6A1CC504" w14:textId="77777777" w:rsidR="000871B9" w:rsidRDefault="00054AFA">
            <w:pPr>
              <w:shd w:val="clear" w:color="auto" w:fill="F2F2F2"/>
              <w:spacing w:after="60"/>
              <w:ind w:left="140" w:right="140"/>
              <w:rPr>
                <w:rFonts w:ascii="Calibri" w:eastAsia="Calibri" w:hAnsi="Calibri" w:cs="Calibri"/>
                <w:b/>
                <w:sz w:val="24"/>
                <w:szCs w:val="24"/>
              </w:rPr>
            </w:pPr>
            <w:r>
              <w:rPr>
                <w:rFonts w:ascii="Calibri" w:eastAsia="Calibri" w:hAnsi="Calibri" w:cs="Calibri"/>
                <w:b/>
                <w:sz w:val="24"/>
                <w:szCs w:val="24"/>
              </w:rPr>
              <w:t>Core Responsibilities</w:t>
            </w:r>
          </w:p>
          <w:p w14:paraId="6CBF0B09" w14:textId="77777777" w:rsidR="000871B9" w:rsidRDefault="00054AFA">
            <w:pPr>
              <w:spacing w:after="60"/>
              <w:ind w:left="140" w:right="140"/>
              <w:rPr>
                <w:rFonts w:ascii="Calibri" w:eastAsia="Calibri" w:hAnsi="Calibri" w:cs="Calibri"/>
                <w:b/>
                <w:u w:val="single"/>
              </w:rPr>
            </w:pPr>
            <w:r>
              <w:rPr>
                <w:rFonts w:ascii="Calibri" w:eastAsia="Calibri" w:hAnsi="Calibri" w:cs="Calibri"/>
                <w:b/>
                <w:u w:val="single"/>
              </w:rPr>
              <w:t>Experience Development and Design:</w:t>
            </w:r>
          </w:p>
          <w:p w14:paraId="78173747" w14:textId="1F482EA4" w:rsidR="000871B9" w:rsidRDefault="00054AFA">
            <w:pPr>
              <w:numPr>
                <w:ilvl w:val="0"/>
                <w:numId w:val="9"/>
              </w:numPr>
              <w:ind w:right="140"/>
              <w:rPr>
                <w:rFonts w:ascii="Calibri" w:eastAsia="Calibri" w:hAnsi="Calibri" w:cs="Calibri"/>
              </w:rPr>
            </w:pPr>
            <w:r>
              <w:rPr>
                <w:rFonts w:ascii="Calibri" w:eastAsia="Calibri" w:hAnsi="Calibri" w:cs="Calibri"/>
              </w:rPr>
              <w:t xml:space="preserve">Design and develop hardware and software systems that </w:t>
            </w:r>
            <w:r w:rsidR="00E000B0">
              <w:rPr>
                <w:rFonts w:ascii="Calibri" w:eastAsia="Calibri" w:hAnsi="Calibri" w:cs="Calibri"/>
              </w:rPr>
              <w:t xml:space="preserve">enable and </w:t>
            </w:r>
            <w:r>
              <w:rPr>
                <w:rFonts w:ascii="Calibri" w:eastAsia="Calibri" w:hAnsi="Calibri" w:cs="Calibri"/>
              </w:rPr>
              <w:t>enhance the user experience for entertainment products.</w:t>
            </w:r>
          </w:p>
          <w:p w14:paraId="2DB084EC" w14:textId="4F67164C" w:rsidR="000871B9" w:rsidRPr="002E1795" w:rsidRDefault="00054AFA">
            <w:pPr>
              <w:numPr>
                <w:ilvl w:val="0"/>
                <w:numId w:val="9"/>
              </w:numPr>
              <w:ind w:right="140"/>
              <w:rPr>
                <w:rFonts w:ascii="Calibri" w:eastAsia="Calibri" w:hAnsi="Calibri" w:cs="Calibri"/>
              </w:rPr>
            </w:pPr>
            <w:r w:rsidRPr="002E1795">
              <w:rPr>
                <w:rFonts w:ascii="Calibri" w:eastAsia="Calibri" w:hAnsi="Calibri" w:cs="Calibri"/>
              </w:rPr>
              <w:t xml:space="preserve">Integrate hardware components such as sensors, controllers, and display technologies </w:t>
            </w:r>
            <w:r w:rsidR="007E77ED" w:rsidRPr="002E1795">
              <w:rPr>
                <w:rFonts w:ascii="Calibri" w:eastAsia="Calibri" w:hAnsi="Calibri" w:cs="Calibri"/>
              </w:rPr>
              <w:t xml:space="preserve">to create custom </w:t>
            </w:r>
            <w:r w:rsidR="00AC4C2D" w:rsidRPr="002E1795">
              <w:rPr>
                <w:rFonts w:ascii="Calibri" w:eastAsia="Calibri" w:hAnsi="Calibri" w:cs="Calibri"/>
              </w:rPr>
              <w:t>solutions.</w:t>
            </w:r>
          </w:p>
          <w:p w14:paraId="67E81B63" w14:textId="77777777" w:rsidR="000871B9" w:rsidRDefault="00054AFA">
            <w:pPr>
              <w:numPr>
                <w:ilvl w:val="0"/>
                <w:numId w:val="9"/>
              </w:numPr>
              <w:spacing w:after="60"/>
              <w:ind w:right="140"/>
              <w:rPr>
                <w:rFonts w:ascii="Calibri" w:eastAsia="Calibri" w:hAnsi="Calibri" w:cs="Calibri"/>
              </w:rPr>
            </w:pPr>
            <w:r>
              <w:rPr>
                <w:rFonts w:ascii="Calibri" w:eastAsia="Calibri" w:hAnsi="Calibri" w:cs="Calibri"/>
              </w:rPr>
              <w:t>Collaborate with designers and creative teams to ensure that the technical implementation supports and enhances the creative vision.</w:t>
            </w:r>
          </w:p>
          <w:p w14:paraId="4E6F9402" w14:textId="77777777" w:rsidR="000871B9" w:rsidRDefault="00054AFA">
            <w:pPr>
              <w:spacing w:after="60"/>
              <w:ind w:left="140" w:right="140"/>
              <w:rPr>
                <w:rFonts w:ascii="Calibri" w:eastAsia="Calibri" w:hAnsi="Calibri" w:cs="Calibri"/>
                <w:b/>
                <w:u w:val="single"/>
              </w:rPr>
            </w:pPr>
            <w:r>
              <w:rPr>
                <w:rFonts w:ascii="Calibri" w:eastAsia="Calibri" w:hAnsi="Calibri" w:cs="Calibri"/>
                <w:b/>
                <w:u w:val="single"/>
              </w:rPr>
              <w:t xml:space="preserve">Technology Research and Audience Experience </w:t>
            </w:r>
            <w:r w:rsidR="00DE33DD">
              <w:rPr>
                <w:rFonts w:ascii="Calibri" w:eastAsia="Calibri" w:hAnsi="Calibri" w:cs="Calibri"/>
                <w:b/>
                <w:u w:val="single"/>
              </w:rPr>
              <w:t>Behavior</w:t>
            </w:r>
            <w:r>
              <w:rPr>
                <w:rFonts w:ascii="Calibri" w:eastAsia="Calibri" w:hAnsi="Calibri" w:cs="Calibri"/>
                <w:b/>
                <w:u w:val="single"/>
              </w:rPr>
              <w:t>:</w:t>
            </w:r>
          </w:p>
          <w:p w14:paraId="298DF1E9" w14:textId="77777777" w:rsidR="000871B9" w:rsidRDefault="00054AFA">
            <w:pPr>
              <w:numPr>
                <w:ilvl w:val="0"/>
                <w:numId w:val="2"/>
              </w:numPr>
              <w:ind w:right="140"/>
              <w:rPr>
                <w:rFonts w:ascii="Calibri" w:eastAsia="Calibri" w:hAnsi="Calibri" w:cs="Calibri"/>
              </w:rPr>
            </w:pPr>
            <w:r>
              <w:rPr>
                <w:rFonts w:ascii="Calibri" w:eastAsia="Calibri" w:hAnsi="Calibri" w:cs="Calibri"/>
              </w:rPr>
              <w:t>Stay current with the latest advancements in hardware and software technologies, tools, and methodologies.</w:t>
            </w:r>
          </w:p>
          <w:p w14:paraId="458641AC" w14:textId="77777777" w:rsidR="000871B9" w:rsidRDefault="00054AFA">
            <w:pPr>
              <w:numPr>
                <w:ilvl w:val="0"/>
                <w:numId w:val="2"/>
              </w:numPr>
              <w:ind w:right="140"/>
              <w:rPr>
                <w:rFonts w:ascii="Calibri" w:eastAsia="Calibri" w:hAnsi="Calibri" w:cs="Calibri"/>
              </w:rPr>
            </w:pPr>
            <w:r>
              <w:rPr>
                <w:rFonts w:ascii="Calibri" w:eastAsia="Calibri" w:hAnsi="Calibri" w:cs="Calibri"/>
              </w:rPr>
              <w:t>Conduct research and experimentation to explore new ways of integrating hardware and software to achieve innovative product features and functionalities.</w:t>
            </w:r>
          </w:p>
          <w:p w14:paraId="4A924F02" w14:textId="77777777" w:rsidR="000871B9" w:rsidRDefault="00054AFA">
            <w:pPr>
              <w:numPr>
                <w:ilvl w:val="0"/>
                <w:numId w:val="2"/>
              </w:numPr>
              <w:spacing w:after="60"/>
              <w:ind w:right="140"/>
              <w:rPr>
                <w:rFonts w:ascii="Calibri" w:eastAsia="Calibri" w:hAnsi="Calibri" w:cs="Calibri"/>
              </w:rPr>
            </w:pPr>
            <w:r>
              <w:rPr>
                <w:rFonts w:ascii="Calibri" w:eastAsia="Calibri" w:hAnsi="Calibri" w:cs="Calibri"/>
              </w:rPr>
              <w:t>Prototype and evaluate emerging technologies to assess their potential application in future products.</w:t>
            </w:r>
          </w:p>
          <w:p w14:paraId="69EDCC4D" w14:textId="77777777" w:rsidR="000871B9" w:rsidRDefault="00054AFA">
            <w:pPr>
              <w:spacing w:after="60"/>
              <w:ind w:left="140" w:right="140"/>
              <w:rPr>
                <w:rFonts w:ascii="Calibri" w:eastAsia="Calibri" w:hAnsi="Calibri" w:cs="Calibri"/>
                <w:b/>
                <w:u w:val="single"/>
              </w:rPr>
            </w:pPr>
            <w:r>
              <w:rPr>
                <w:rFonts w:ascii="Calibri" w:eastAsia="Calibri" w:hAnsi="Calibri" w:cs="Calibri"/>
                <w:b/>
                <w:u w:val="single"/>
              </w:rPr>
              <w:t>Collaboration and Brand Alignment:</w:t>
            </w:r>
          </w:p>
          <w:p w14:paraId="62C3983D" w14:textId="77777777" w:rsidR="000871B9" w:rsidRDefault="00054AFA">
            <w:pPr>
              <w:numPr>
                <w:ilvl w:val="0"/>
                <w:numId w:val="5"/>
              </w:numPr>
              <w:ind w:right="140"/>
              <w:rPr>
                <w:rFonts w:ascii="Calibri" w:eastAsia="Calibri" w:hAnsi="Calibri" w:cs="Calibri"/>
              </w:rPr>
            </w:pPr>
            <w:r>
              <w:rPr>
                <w:rFonts w:ascii="Calibri" w:eastAsia="Calibri" w:hAnsi="Calibri" w:cs="Calibri"/>
              </w:rPr>
              <w:t>Work closely with cross-functional teams, including designers, artists, and product managers, to ensure that hardware and software solutions align with the overall brand and product vision.</w:t>
            </w:r>
          </w:p>
          <w:p w14:paraId="04B43614" w14:textId="77777777" w:rsidR="000871B9" w:rsidRDefault="00054AFA">
            <w:pPr>
              <w:numPr>
                <w:ilvl w:val="0"/>
                <w:numId w:val="5"/>
              </w:numPr>
              <w:ind w:right="140"/>
              <w:rPr>
                <w:rFonts w:ascii="Calibri" w:eastAsia="Calibri" w:hAnsi="Calibri" w:cs="Calibri"/>
              </w:rPr>
            </w:pPr>
            <w:r>
              <w:rPr>
                <w:rFonts w:ascii="Calibri" w:eastAsia="Calibri" w:hAnsi="Calibri" w:cs="Calibri"/>
              </w:rPr>
              <w:t>Communicate technical details and concepts to non-technical stakeholders to facilitate collaboration and ensure alignment with project goals.</w:t>
            </w:r>
          </w:p>
          <w:p w14:paraId="108B4F8C" w14:textId="77777777" w:rsidR="000871B9" w:rsidRDefault="00054AFA">
            <w:pPr>
              <w:numPr>
                <w:ilvl w:val="0"/>
                <w:numId w:val="5"/>
              </w:numPr>
              <w:spacing w:after="60"/>
              <w:ind w:right="140"/>
              <w:rPr>
                <w:rFonts w:ascii="Calibri" w:eastAsia="Calibri" w:hAnsi="Calibri" w:cs="Calibri"/>
              </w:rPr>
            </w:pPr>
            <w:r>
              <w:rPr>
                <w:rFonts w:ascii="Calibri" w:eastAsia="Calibri" w:hAnsi="Calibri" w:cs="Calibri"/>
              </w:rPr>
              <w:t>Partner with external technology providers and vendors to source and integrate third-party hardware and software components.</w:t>
            </w:r>
          </w:p>
          <w:p w14:paraId="4B775CC4" w14:textId="77777777" w:rsidR="000871B9" w:rsidRDefault="00054AFA">
            <w:pPr>
              <w:shd w:val="clear" w:color="auto" w:fill="F2F2F2"/>
              <w:spacing w:after="60"/>
              <w:ind w:left="140" w:right="140"/>
              <w:rPr>
                <w:rFonts w:ascii="Calibri" w:eastAsia="Calibri" w:hAnsi="Calibri" w:cs="Calibri"/>
                <w:b/>
                <w:sz w:val="24"/>
                <w:szCs w:val="24"/>
              </w:rPr>
            </w:pPr>
            <w:r>
              <w:rPr>
                <w:rFonts w:ascii="Calibri" w:eastAsia="Calibri" w:hAnsi="Calibri" w:cs="Calibri"/>
                <w:b/>
                <w:sz w:val="24"/>
                <w:szCs w:val="24"/>
              </w:rPr>
              <w:t>Responsibilities: General Management</w:t>
            </w:r>
          </w:p>
          <w:p w14:paraId="3D2E99CE" w14:textId="77777777" w:rsidR="000871B9" w:rsidRDefault="00054AFA">
            <w:pPr>
              <w:spacing w:after="60"/>
              <w:ind w:left="140" w:right="140"/>
              <w:rPr>
                <w:rFonts w:ascii="Calibri" w:eastAsia="Calibri" w:hAnsi="Calibri" w:cs="Calibri"/>
                <w:b/>
                <w:u w:val="single"/>
              </w:rPr>
            </w:pPr>
            <w:r>
              <w:rPr>
                <w:rFonts w:ascii="Calibri" w:eastAsia="Calibri" w:hAnsi="Calibri" w:cs="Calibri"/>
                <w:b/>
                <w:u w:val="single"/>
              </w:rPr>
              <w:t>Continuous Improvement</w:t>
            </w:r>
          </w:p>
          <w:p w14:paraId="3FCF3C11" w14:textId="77777777" w:rsidR="000871B9" w:rsidRDefault="00054AFA">
            <w:pPr>
              <w:numPr>
                <w:ilvl w:val="0"/>
                <w:numId w:val="12"/>
              </w:numPr>
              <w:ind w:right="140"/>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rPr>
              <w:t>Lead efforts to optimize and improve the efficiency, reliability, and performance of hardware and software systems.</w:t>
            </w:r>
          </w:p>
          <w:p w14:paraId="0C4035EA" w14:textId="77777777" w:rsidR="000871B9" w:rsidRDefault="00054AFA">
            <w:pPr>
              <w:numPr>
                <w:ilvl w:val="0"/>
                <w:numId w:val="12"/>
              </w:numPr>
              <w:ind w:right="140"/>
              <w:rPr>
                <w:rFonts w:ascii="Calibri" w:eastAsia="Calibri" w:hAnsi="Calibri" w:cs="Calibri"/>
              </w:rPr>
            </w:pPr>
            <w:r>
              <w:rPr>
                <w:rFonts w:ascii="Calibri" w:eastAsia="Calibri" w:hAnsi="Calibri" w:cs="Calibri"/>
              </w:rPr>
              <w:t>Implement best practices in hardware and software development, including design patterns, testing, and documentation.</w:t>
            </w:r>
          </w:p>
          <w:p w14:paraId="16610E67" w14:textId="77777777" w:rsidR="000871B9" w:rsidRDefault="00054AFA">
            <w:pPr>
              <w:numPr>
                <w:ilvl w:val="0"/>
                <w:numId w:val="12"/>
              </w:numPr>
              <w:ind w:right="140"/>
              <w:rPr>
                <w:rFonts w:ascii="Calibri" w:eastAsia="Calibri" w:hAnsi="Calibri" w:cs="Calibri"/>
              </w:rPr>
            </w:pPr>
            <w:r>
              <w:rPr>
                <w:rFonts w:ascii="Calibri" w:eastAsia="Calibri" w:hAnsi="Calibri" w:cs="Calibri"/>
              </w:rPr>
              <w:t>Monitor and analyze system performance, making data-driven decisions to enhance product quality and user experience.</w:t>
            </w:r>
          </w:p>
          <w:p w14:paraId="24724855" w14:textId="77777777" w:rsidR="000871B9" w:rsidRDefault="00054AFA">
            <w:pPr>
              <w:numPr>
                <w:ilvl w:val="0"/>
                <w:numId w:val="12"/>
              </w:numPr>
              <w:spacing w:after="60"/>
              <w:ind w:right="140"/>
              <w:rPr>
                <w:rFonts w:ascii="Calibri" w:eastAsia="Calibri" w:hAnsi="Calibri" w:cs="Calibri"/>
              </w:rPr>
            </w:pPr>
            <w:r>
              <w:rPr>
                <w:rFonts w:ascii="Calibri" w:eastAsia="Calibri" w:hAnsi="Calibri" w:cs="Calibri"/>
              </w:rPr>
              <w:t>Share ideas and viewpoints to further streamline processes</w:t>
            </w:r>
            <w:r w:rsidR="003C242E">
              <w:rPr>
                <w:rFonts w:ascii="Calibri" w:eastAsia="Calibri" w:hAnsi="Calibri" w:cs="Calibri"/>
              </w:rPr>
              <w:t xml:space="preserve"> and</w:t>
            </w:r>
            <w:r>
              <w:rPr>
                <w:rFonts w:ascii="Calibri" w:eastAsia="Calibri" w:hAnsi="Calibri" w:cs="Calibri"/>
              </w:rPr>
              <w:t xml:space="preserve"> solve technical and creative challenges, thus driving efficiency and improvements across QSAS.</w:t>
            </w:r>
          </w:p>
          <w:p w14:paraId="4F4DA039" w14:textId="77777777" w:rsidR="000871B9" w:rsidRDefault="000871B9">
            <w:pPr>
              <w:spacing w:after="60"/>
              <w:ind w:right="140"/>
              <w:rPr>
                <w:rFonts w:ascii="Calibri" w:eastAsia="Calibri" w:hAnsi="Calibri" w:cs="Calibri"/>
              </w:rPr>
            </w:pPr>
          </w:p>
          <w:p w14:paraId="70087F26" w14:textId="77777777" w:rsidR="000871B9" w:rsidRDefault="000871B9">
            <w:pPr>
              <w:spacing w:after="60"/>
              <w:ind w:right="140"/>
              <w:rPr>
                <w:rFonts w:ascii="Calibri" w:eastAsia="Calibri" w:hAnsi="Calibri" w:cs="Calibri"/>
              </w:rPr>
            </w:pPr>
          </w:p>
          <w:p w14:paraId="1102C9D9" w14:textId="77777777" w:rsidR="000871B9" w:rsidRDefault="00054AFA">
            <w:pPr>
              <w:spacing w:after="60"/>
              <w:ind w:left="140" w:right="140"/>
              <w:rPr>
                <w:rFonts w:ascii="Calibri" w:eastAsia="Calibri" w:hAnsi="Calibri" w:cs="Calibri"/>
                <w:b/>
                <w:u w:val="single"/>
              </w:rPr>
            </w:pPr>
            <w:r>
              <w:rPr>
                <w:rFonts w:ascii="Calibri" w:eastAsia="Calibri" w:hAnsi="Calibri" w:cs="Calibri"/>
                <w:b/>
                <w:u w:val="single"/>
              </w:rPr>
              <w:t>Change Management</w:t>
            </w:r>
          </w:p>
          <w:p w14:paraId="330632D2" w14:textId="77777777" w:rsidR="000871B9" w:rsidRDefault="00054AFA">
            <w:pPr>
              <w:numPr>
                <w:ilvl w:val="0"/>
                <w:numId w:val="1"/>
              </w:numPr>
              <w:ind w:right="140"/>
              <w:rPr>
                <w:rFonts w:ascii="Calibri" w:eastAsia="Calibri" w:hAnsi="Calibri" w:cs="Calibri"/>
              </w:rPr>
            </w:pPr>
            <w:r>
              <w:rPr>
                <w:rFonts w:ascii="Calibri" w:eastAsia="Calibri" w:hAnsi="Calibri" w:cs="Calibri"/>
              </w:rPr>
              <w:lastRenderedPageBreak/>
              <w:t>Manage the integration of new hardware and software technologies into existing product pipelines, ensuring smooth transitions and minimal disruption.</w:t>
            </w:r>
          </w:p>
          <w:p w14:paraId="0FD8637B" w14:textId="77777777" w:rsidR="000871B9" w:rsidRDefault="00054AFA">
            <w:pPr>
              <w:numPr>
                <w:ilvl w:val="0"/>
                <w:numId w:val="1"/>
              </w:numPr>
              <w:ind w:right="140"/>
              <w:rPr>
                <w:rFonts w:ascii="Calibri" w:eastAsia="Calibri" w:hAnsi="Calibri" w:cs="Calibri"/>
              </w:rPr>
            </w:pPr>
            <w:r>
              <w:rPr>
                <w:rFonts w:ascii="Calibri" w:eastAsia="Calibri" w:hAnsi="Calibri" w:cs="Calibri"/>
              </w:rPr>
              <w:t>Provide training and support to team members to enhance their understanding and ability to work with new systems and tools.</w:t>
            </w:r>
          </w:p>
          <w:p w14:paraId="7B6D1A34" w14:textId="77777777" w:rsidR="000871B9" w:rsidRDefault="00054AFA">
            <w:pPr>
              <w:numPr>
                <w:ilvl w:val="0"/>
                <w:numId w:val="1"/>
              </w:numPr>
              <w:spacing w:after="60"/>
              <w:ind w:right="140"/>
              <w:rPr>
                <w:rFonts w:ascii="Calibri" w:eastAsia="Calibri" w:hAnsi="Calibri" w:cs="Calibri"/>
              </w:rPr>
            </w:pPr>
            <w:r>
              <w:rPr>
                <w:rFonts w:ascii="Calibri" w:eastAsia="Calibri" w:hAnsi="Calibri" w:cs="Calibri"/>
              </w:rPr>
              <w:t>Oversee the impact of hardware and software changes on overall project timelines and deliverables, ensuring that all changes are effectively communicated and managed.</w:t>
            </w:r>
          </w:p>
          <w:p w14:paraId="239349C2" w14:textId="77777777" w:rsidR="000871B9" w:rsidRDefault="00054AFA">
            <w:pPr>
              <w:spacing w:after="60"/>
              <w:ind w:left="140" w:right="140"/>
              <w:rPr>
                <w:rFonts w:ascii="Calibri" w:eastAsia="Calibri" w:hAnsi="Calibri" w:cs="Calibri"/>
                <w:b/>
                <w:u w:val="single"/>
              </w:rPr>
            </w:pPr>
            <w:r>
              <w:rPr>
                <w:rFonts w:ascii="Calibri" w:eastAsia="Calibri" w:hAnsi="Calibri" w:cs="Calibri"/>
                <w:b/>
                <w:u w:val="single"/>
              </w:rPr>
              <w:t>Budget &amp; Plans</w:t>
            </w:r>
          </w:p>
          <w:p w14:paraId="64815D88" w14:textId="77777777" w:rsidR="000871B9" w:rsidRDefault="00054AFA">
            <w:pPr>
              <w:numPr>
                <w:ilvl w:val="0"/>
                <w:numId w:val="7"/>
              </w:numPr>
              <w:spacing w:after="60"/>
              <w:ind w:right="140"/>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rPr>
              <w:t xml:space="preserve">Develop respective </w:t>
            </w:r>
            <w:r w:rsidR="000E0116">
              <w:rPr>
                <w:rFonts w:ascii="Calibri" w:eastAsia="Calibri" w:hAnsi="Calibri" w:cs="Calibri"/>
              </w:rPr>
              <w:t>sub-function</w:t>
            </w:r>
            <w:r>
              <w:rPr>
                <w:rFonts w:ascii="Calibri" w:eastAsia="Calibri" w:hAnsi="Calibri" w:cs="Calibri"/>
              </w:rPr>
              <w:t xml:space="preserve"> budgets based on inputs from </w:t>
            </w:r>
            <w:r w:rsidR="003C242E">
              <w:rPr>
                <w:rFonts w:ascii="Calibri" w:eastAsia="Calibri" w:hAnsi="Calibri" w:cs="Calibri"/>
              </w:rPr>
              <w:t xml:space="preserve">the </w:t>
            </w:r>
            <w:r>
              <w:rPr>
                <w:rFonts w:ascii="Calibri" w:eastAsia="Calibri" w:hAnsi="Calibri" w:cs="Calibri"/>
              </w:rPr>
              <w:t xml:space="preserve">reporting manager to enhance alignment </w:t>
            </w:r>
            <w:r w:rsidR="000E0116">
              <w:rPr>
                <w:rFonts w:ascii="Calibri" w:eastAsia="Calibri" w:hAnsi="Calibri" w:cs="Calibri"/>
              </w:rPr>
              <w:t>with</w:t>
            </w:r>
            <w:r>
              <w:rPr>
                <w:rFonts w:ascii="Calibri" w:eastAsia="Calibri" w:hAnsi="Calibri" w:cs="Calibri"/>
              </w:rPr>
              <w:t xml:space="preserve"> </w:t>
            </w:r>
            <w:r w:rsidR="003C242E">
              <w:rPr>
                <w:rFonts w:ascii="Calibri" w:eastAsia="Calibri" w:hAnsi="Calibri" w:cs="Calibri"/>
              </w:rPr>
              <w:t xml:space="preserve">the </w:t>
            </w:r>
            <w:r>
              <w:rPr>
                <w:rFonts w:ascii="Calibri" w:eastAsia="Calibri" w:hAnsi="Calibri" w:cs="Calibri"/>
              </w:rPr>
              <w:t>overall organization's strategy and operational requirements.</w:t>
            </w:r>
          </w:p>
          <w:p w14:paraId="51EE243D" w14:textId="77777777" w:rsidR="000871B9" w:rsidRDefault="00054AFA">
            <w:pPr>
              <w:spacing w:after="60"/>
              <w:ind w:left="140" w:right="140"/>
              <w:rPr>
                <w:rFonts w:ascii="Calibri" w:eastAsia="Calibri" w:hAnsi="Calibri" w:cs="Calibri"/>
                <w:b/>
                <w:u w:val="single"/>
              </w:rPr>
            </w:pPr>
            <w:r>
              <w:rPr>
                <w:rFonts w:ascii="Calibri" w:eastAsia="Calibri" w:hAnsi="Calibri" w:cs="Calibri"/>
                <w:b/>
                <w:u w:val="single"/>
              </w:rPr>
              <w:t>Quality, Health, Safety, &amp; Environment (QHSSE)</w:t>
            </w:r>
          </w:p>
          <w:p w14:paraId="37F11F56" w14:textId="77777777" w:rsidR="000871B9" w:rsidRDefault="00054AFA">
            <w:pPr>
              <w:numPr>
                <w:ilvl w:val="0"/>
                <w:numId w:val="3"/>
              </w:numPr>
              <w:spacing w:after="60"/>
              <w:ind w:right="140"/>
              <w:rPr>
                <w:rFonts w:ascii="Calibri" w:eastAsia="Calibri" w:hAnsi="Calibri" w:cs="Calibri"/>
              </w:rPr>
            </w:pPr>
            <w:r>
              <w:rPr>
                <w:rFonts w:ascii="Calibri" w:eastAsia="Calibri" w:hAnsi="Calibri" w:cs="Calibri"/>
              </w:rPr>
              <w:t>Adhere to all relevant QHSSE procedures, instructions</w:t>
            </w:r>
            <w:r w:rsidR="003C242E">
              <w:rPr>
                <w:rFonts w:ascii="Calibri" w:eastAsia="Calibri" w:hAnsi="Calibri" w:cs="Calibri"/>
              </w:rPr>
              <w:t>,</w:t>
            </w:r>
            <w:r>
              <w:rPr>
                <w:rFonts w:ascii="Calibri" w:eastAsia="Calibri" w:hAnsi="Calibri" w:cs="Calibri"/>
              </w:rPr>
              <w:t xml:space="preserve"> and controls so that NIEC provides a safe, </w:t>
            </w:r>
            <w:r w:rsidR="003C242E">
              <w:rPr>
                <w:rFonts w:ascii="Calibri" w:eastAsia="Calibri" w:hAnsi="Calibri" w:cs="Calibri"/>
              </w:rPr>
              <w:t>best-in-class</w:t>
            </w:r>
            <w:r>
              <w:rPr>
                <w:rFonts w:ascii="Calibri" w:eastAsia="Calibri" w:hAnsi="Calibri" w:cs="Calibri"/>
              </w:rPr>
              <w:t>, secure</w:t>
            </w:r>
            <w:r w:rsidR="003C242E">
              <w:rPr>
                <w:rFonts w:ascii="Calibri" w:eastAsia="Calibri" w:hAnsi="Calibri" w:cs="Calibri"/>
              </w:rPr>
              <w:t>,</w:t>
            </w:r>
            <w:r>
              <w:rPr>
                <w:rFonts w:ascii="Calibri" w:eastAsia="Calibri" w:hAnsi="Calibri" w:cs="Calibri"/>
              </w:rPr>
              <w:t xml:space="preserve"> and environmentally responsible service to customers, the public</w:t>
            </w:r>
            <w:r w:rsidR="003C242E">
              <w:rPr>
                <w:rFonts w:ascii="Calibri" w:eastAsia="Calibri" w:hAnsi="Calibri" w:cs="Calibri"/>
              </w:rPr>
              <w:t>,</w:t>
            </w:r>
            <w:r>
              <w:rPr>
                <w:rFonts w:ascii="Calibri" w:eastAsia="Calibri" w:hAnsi="Calibri" w:cs="Calibri"/>
              </w:rPr>
              <w:t xml:space="preserve"> and its own people.</w:t>
            </w:r>
          </w:p>
        </w:tc>
      </w:tr>
    </w:tbl>
    <w:p w14:paraId="575B4F69" w14:textId="77777777" w:rsidR="000871B9" w:rsidRDefault="00054AFA">
      <w:pPr>
        <w:rPr>
          <w:rFonts w:ascii="Calibri" w:eastAsia="Calibri" w:hAnsi="Calibri" w:cs="Calibri"/>
          <w:color w:val="0000FF"/>
        </w:rPr>
      </w:pPr>
      <w:r>
        <w:rPr>
          <w:rFonts w:ascii="Calibri" w:eastAsia="Calibri" w:hAnsi="Calibri" w:cs="Calibri"/>
          <w:color w:val="0000FF"/>
        </w:rPr>
        <w:lastRenderedPageBreak/>
        <w:t xml:space="preserve"> </w:t>
      </w:r>
    </w:p>
    <w:tbl>
      <w:tblPr>
        <w:tblStyle w:val="a1"/>
        <w:tblW w:w="952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605"/>
        <w:gridCol w:w="7815"/>
        <w:gridCol w:w="105"/>
      </w:tblGrid>
      <w:tr w:rsidR="000871B9" w14:paraId="2637C062" w14:textId="77777777">
        <w:trPr>
          <w:trHeight w:val="360"/>
        </w:trPr>
        <w:tc>
          <w:tcPr>
            <w:tcW w:w="9525" w:type="dxa"/>
            <w:gridSpan w:val="3"/>
            <w:tcBorders>
              <w:top w:val="single" w:sz="6" w:space="0" w:color="D9D9D9"/>
              <w:left w:val="single" w:sz="6" w:space="0" w:color="D9D9D9"/>
              <w:bottom w:val="single" w:sz="6" w:space="0" w:color="D9D9D9"/>
              <w:right w:val="single" w:sz="6" w:space="0" w:color="D9D9D9"/>
            </w:tcBorders>
            <w:shd w:val="clear" w:color="auto" w:fill="auto"/>
            <w:tcMar>
              <w:top w:w="0" w:type="dxa"/>
              <w:left w:w="100" w:type="dxa"/>
              <w:bottom w:w="0" w:type="dxa"/>
              <w:right w:w="100" w:type="dxa"/>
            </w:tcMar>
          </w:tcPr>
          <w:p w14:paraId="650259B1" w14:textId="77777777" w:rsidR="000871B9" w:rsidRDefault="00054AFA">
            <w:pPr>
              <w:spacing w:before="20" w:after="60"/>
              <w:ind w:left="360"/>
              <w:jc w:val="both"/>
              <w:rPr>
                <w:rFonts w:ascii="Calibri" w:eastAsia="Calibri" w:hAnsi="Calibri" w:cs="Calibri"/>
              </w:rPr>
            </w:pPr>
            <w:r>
              <w:rPr>
                <w:rFonts w:ascii="Calibri" w:eastAsia="Calibri" w:hAnsi="Calibri" w:cs="Calibri"/>
              </w:rPr>
              <w:t xml:space="preserve"> </w:t>
            </w:r>
          </w:p>
        </w:tc>
      </w:tr>
      <w:tr w:rsidR="000871B9" w14:paraId="062AE3B9" w14:textId="77777777">
        <w:trPr>
          <w:trHeight w:val="435"/>
        </w:trPr>
        <w:tc>
          <w:tcPr>
            <w:tcW w:w="9420" w:type="dxa"/>
            <w:gridSpan w:val="2"/>
            <w:tcBorders>
              <w:top w:val="nil"/>
              <w:left w:val="single" w:sz="6" w:space="0" w:color="EEECE1"/>
              <w:bottom w:val="single" w:sz="6" w:space="0" w:color="EEECE1"/>
              <w:right w:val="single" w:sz="6" w:space="0" w:color="EEECE1"/>
            </w:tcBorders>
            <w:shd w:val="clear" w:color="auto" w:fill="BFBFBF"/>
            <w:tcMar>
              <w:top w:w="0" w:type="dxa"/>
              <w:left w:w="100" w:type="dxa"/>
              <w:bottom w:w="0" w:type="dxa"/>
              <w:right w:w="100" w:type="dxa"/>
            </w:tcMar>
          </w:tcPr>
          <w:p w14:paraId="43DC245A" w14:textId="77777777" w:rsidR="000871B9" w:rsidRDefault="00054AFA">
            <w:pPr>
              <w:jc w:val="center"/>
              <w:rPr>
                <w:rFonts w:ascii="Calibri" w:eastAsia="Calibri" w:hAnsi="Calibri" w:cs="Calibri"/>
                <w:b/>
                <w:sz w:val="28"/>
                <w:szCs w:val="28"/>
              </w:rPr>
            </w:pPr>
            <w:r>
              <w:rPr>
                <w:rFonts w:ascii="Calibri" w:eastAsia="Calibri" w:hAnsi="Calibri" w:cs="Calibri"/>
                <w:sz w:val="28"/>
                <w:szCs w:val="28"/>
              </w:rPr>
              <w:lastRenderedPageBreak/>
              <w:t xml:space="preserve">        </w:t>
            </w:r>
            <w:r>
              <w:rPr>
                <w:rFonts w:ascii="Calibri" w:eastAsia="Calibri" w:hAnsi="Calibri" w:cs="Calibri"/>
                <w:sz w:val="28"/>
                <w:szCs w:val="28"/>
              </w:rPr>
              <w:tab/>
            </w:r>
            <w:r>
              <w:rPr>
                <w:rFonts w:ascii="Calibri" w:eastAsia="Calibri" w:hAnsi="Calibri" w:cs="Calibri"/>
                <w:b/>
                <w:sz w:val="28"/>
                <w:szCs w:val="28"/>
              </w:rPr>
              <w:t>QUALIFICATIONS AND EXPERIENCE</w:t>
            </w:r>
          </w:p>
        </w:tc>
        <w:tc>
          <w:tcPr>
            <w:tcW w:w="105" w:type="dxa"/>
            <w:tcBorders>
              <w:top w:val="nil"/>
              <w:left w:val="nil"/>
              <w:bottom w:val="nil"/>
              <w:right w:val="nil"/>
            </w:tcBorders>
            <w:shd w:val="clear" w:color="auto" w:fill="auto"/>
            <w:tcMar>
              <w:top w:w="0" w:type="dxa"/>
              <w:left w:w="0" w:type="dxa"/>
              <w:bottom w:w="0" w:type="dxa"/>
              <w:right w:w="0" w:type="dxa"/>
            </w:tcMar>
          </w:tcPr>
          <w:p w14:paraId="6F6B65BD" w14:textId="77777777" w:rsidR="000871B9" w:rsidRDefault="00054AFA">
            <w:pPr>
              <w:rPr>
                <w:rFonts w:ascii="Calibri" w:eastAsia="Calibri" w:hAnsi="Calibri" w:cs="Calibri"/>
                <w:sz w:val="24"/>
                <w:szCs w:val="24"/>
              </w:rPr>
            </w:pPr>
            <w:r>
              <w:rPr>
                <w:rFonts w:ascii="Calibri" w:eastAsia="Calibri" w:hAnsi="Calibri" w:cs="Calibri"/>
                <w:sz w:val="24"/>
                <w:szCs w:val="24"/>
              </w:rPr>
              <w:t xml:space="preserve"> </w:t>
            </w:r>
          </w:p>
        </w:tc>
      </w:tr>
      <w:tr w:rsidR="000871B9" w14:paraId="220D69D6" w14:textId="77777777">
        <w:trPr>
          <w:trHeight w:val="630"/>
        </w:trPr>
        <w:tc>
          <w:tcPr>
            <w:tcW w:w="1605" w:type="dxa"/>
            <w:tcBorders>
              <w:top w:val="nil"/>
              <w:left w:val="single" w:sz="6" w:space="0" w:color="FFFFFF"/>
              <w:bottom w:val="single" w:sz="6" w:space="0" w:color="FFFFFF"/>
              <w:right w:val="single" w:sz="6" w:space="0" w:color="FFFFFF"/>
            </w:tcBorders>
            <w:shd w:val="clear" w:color="auto" w:fill="F2F2F2"/>
            <w:tcMar>
              <w:top w:w="0" w:type="dxa"/>
              <w:left w:w="100" w:type="dxa"/>
              <w:bottom w:w="0" w:type="dxa"/>
              <w:right w:w="100" w:type="dxa"/>
            </w:tcMar>
          </w:tcPr>
          <w:p w14:paraId="366EDE97" w14:textId="77777777" w:rsidR="000871B9" w:rsidRDefault="00054AFA">
            <w:pPr>
              <w:jc w:val="center"/>
              <w:rPr>
                <w:rFonts w:ascii="Calibri" w:eastAsia="Calibri" w:hAnsi="Calibri" w:cs="Calibri"/>
                <w:b/>
              </w:rPr>
            </w:pPr>
            <w:r>
              <w:rPr>
                <w:rFonts w:ascii="Calibri" w:eastAsia="Calibri" w:hAnsi="Calibri" w:cs="Calibri"/>
                <w:b/>
              </w:rPr>
              <w:t>Minimum Qualifications</w:t>
            </w:r>
          </w:p>
        </w:tc>
        <w:tc>
          <w:tcPr>
            <w:tcW w:w="7815" w:type="dxa"/>
            <w:tcBorders>
              <w:top w:val="nil"/>
              <w:left w:val="nil"/>
              <w:bottom w:val="single" w:sz="6" w:space="0" w:color="EEECE1"/>
              <w:right w:val="single" w:sz="6" w:space="0" w:color="EEECE1"/>
            </w:tcBorders>
            <w:shd w:val="clear" w:color="auto" w:fill="auto"/>
            <w:tcMar>
              <w:top w:w="0" w:type="dxa"/>
              <w:left w:w="100" w:type="dxa"/>
              <w:bottom w:w="0" w:type="dxa"/>
              <w:right w:w="100" w:type="dxa"/>
            </w:tcMar>
          </w:tcPr>
          <w:p w14:paraId="565E0B0A" w14:textId="77777777" w:rsidR="000871B9" w:rsidRDefault="000871B9">
            <w:pPr>
              <w:rPr>
                <w:rFonts w:ascii="Calibri" w:eastAsia="Calibri" w:hAnsi="Calibri" w:cs="Calibri"/>
              </w:rPr>
            </w:pPr>
          </w:p>
          <w:tbl>
            <w:tblPr>
              <w:tblStyle w:val="a2"/>
              <w:tblW w:w="6538" w:type="dxa"/>
              <w:tblBorders>
                <w:top w:val="nil"/>
                <w:left w:val="nil"/>
                <w:bottom w:val="nil"/>
                <w:right w:val="nil"/>
                <w:insideH w:val="nil"/>
                <w:insideV w:val="nil"/>
              </w:tblBorders>
              <w:tblLayout w:type="fixed"/>
              <w:tblLook w:val="0600" w:firstRow="0" w:lastRow="0" w:firstColumn="0" w:lastColumn="0" w:noHBand="1" w:noVBand="1"/>
            </w:tblPr>
            <w:tblGrid>
              <w:gridCol w:w="6538"/>
            </w:tblGrid>
            <w:tr w:rsidR="000871B9" w14:paraId="0530183C" w14:textId="77777777">
              <w:trPr>
                <w:trHeight w:val="540"/>
              </w:trPr>
              <w:tc>
                <w:tcPr>
                  <w:tcW w:w="6538" w:type="dxa"/>
                  <w:tcBorders>
                    <w:top w:val="single" w:sz="6" w:space="0" w:color="EEECE1"/>
                    <w:left w:val="single" w:sz="6" w:space="0" w:color="EEECE1"/>
                    <w:bottom w:val="single" w:sz="6" w:space="0" w:color="EEECE1"/>
                    <w:right w:val="single" w:sz="6" w:space="0" w:color="EEECE1"/>
                  </w:tcBorders>
                  <w:shd w:val="clear" w:color="auto" w:fill="auto"/>
                  <w:tcMar>
                    <w:top w:w="0" w:type="dxa"/>
                    <w:left w:w="100" w:type="dxa"/>
                    <w:bottom w:w="0" w:type="dxa"/>
                    <w:right w:w="100" w:type="dxa"/>
                  </w:tcMar>
                </w:tcPr>
                <w:p w14:paraId="70DA63B5" w14:textId="77777777" w:rsidR="000871B9" w:rsidRDefault="00054AFA">
                  <w:pPr>
                    <w:spacing w:after="60"/>
                    <w:rPr>
                      <w:rFonts w:ascii="Calibri" w:eastAsia="Calibri" w:hAnsi="Calibri" w:cs="Calibri"/>
                    </w:rPr>
                  </w:pPr>
                  <w:r>
                    <w:rPr>
                      <w:rFonts w:ascii="Calibri" w:eastAsia="Calibri" w:hAnsi="Calibri" w:cs="Calibri"/>
                    </w:rPr>
                    <w:t xml:space="preserve">Bachelor’s or </w:t>
                  </w:r>
                  <w:proofErr w:type="gramStart"/>
                  <w:r>
                    <w:rPr>
                      <w:rFonts w:ascii="Calibri" w:eastAsia="Calibri" w:hAnsi="Calibri" w:cs="Calibri"/>
                    </w:rPr>
                    <w:t>Master’s degree in Electrical Engineering</w:t>
                  </w:r>
                  <w:proofErr w:type="gramEnd"/>
                  <w:r>
                    <w:rPr>
                      <w:rFonts w:ascii="Calibri" w:eastAsia="Calibri" w:hAnsi="Calibri" w:cs="Calibri"/>
                    </w:rPr>
                    <w:t>, Computer Engineering, Computer Science, or a related field.</w:t>
                  </w:r>
                </w:p>
              </w:tc>
            </w:tr>
          </w:tbl>
          <w:p w14:paraId="211E647B" w14:textId="77777777" w:rsidR="000871B9" w:rsidRDefault="000871B9">
            <w:pPr>
              <w:rPr>
                <w:rFonts w:ascii="Calibri" w:eastAsia="Calibri" w:hAnsi="Calibri" w:cs="Calibri"/>
              </w:rPr>
            </w:pPr>
          </w:p>
        </w:tc>
        <w:tc>
          <w:tcPr>
            <w:tcW w:w="105" w:type="dxa"/>
            <w:tcBorders>
              <w:top w:val="nil"/>
              <w:left w:val="nil"/>
              <w:bottom w:val="nil"/>
              <w:right w:val="nil"/>
            </w:tcBorders>
            <w:shd w:val="clear" w:color="auto" w:fill="auto"/>
            <w:tcMar>
              <w:top w:w="0" w:type="dxa"/>
              <w:left w:w="0" w:type="dxa"/>
              <w:bottom w:w="0" w:type="dxa"/>
              <w:right w:w="0" w:type="dxa"/>
            </w:tcMar>
          </w:tcPr>
          <w:p w14:paraId="26017C61" w14:textId="77777777" w:rsidR="000871B9" w:rsidRDefault="00054AFA">
            <w:pPr>
              <w:rPr>
                <w:rFonts w:ascii="Calibri" w:eastAsia="Calibri" w:hAnsi="Calibri" w:cs="Calibri"/>
                <w:sz w:val="24"/>
                <w:szCs w:val="24"/>
              </w:rPr>
            </w:pPr>
            <w:r>
              <w:rPr>
                <w:rFonts w:ascii="Calibri" w:eastAsia="Calibri" w:hAnsi="Calibri" w:cs="Calibri"/>
                <w:sz w:val="24"/>
                <w:szCs w:val="24"/>
              </w:rPr>
              <w:t xml:space="preserve"> </w:t>
            </w:r>
          </w:p>
        </w:tc>
      </w:tr>
      <w:tr w:rsidR="000871B9" w14:paraId="774698F5" w14:textId="77777777">
        <w:trPr>
          <w:trHeight w:val="2370"/>
        </w:trPr>
        <w:tc>
          <w:tcPr>
            <w:tcW w:w="1605" w:type="dxa"/>
            <w:tcBorders>
              <w:top w:val="nil"/>
              <w:left w:val="single" w:sz="6" w:space="0" w:color="FFFFFF"/>
              <w:bottom w:val="single" w:sz="6" w:space="0" w:color="FFFFFF"/>
              <w:right w:val="single" w:sz="6" w:space="0" w:color="FFFFFF"/>
            </w:tcBorders>
            <w:shd w:val="clear" w:color="auto" w:fill="F2F2F2"/>
            <w:tcMar>
              <w:top w:w="0" w:type="dxa"/>
              <w:left w:w="100" w:type="dxa"/>
              <w:bottom w:w="0" w:type="dxa"/>
              <w:right w:w="100" w:type="dxa"/>
            </w:tcMar>
          </w:tcPr>
          <w:p w14:paraId="77A1ECFD" w14:textId="77777777" w:rsidR="000871B9" w:rsidRDefault="00054AFA">
            <w:pPr>
              <w:jc w:val="center"/>
              <w:rPr>
                <w:rFonts w:ascii="Calibri" w:eastAsia="Calibri" w:hAnsi="Calibri" w:cs="Calibri"/>
                <w:b/>
              </w:rPr>
            </w:pPr>
            <w:r>
              <w:rPr>
                <w:rFonts w:ascii="Calibri" w:eastAsia="Calibri" w:hAnsi="Calibri" w:cs="Calibri"/>
                <w:b/>
              </w:rPr>
              <w:t>Years &amp; Nature of Experience</w:t>
            </w:r>
          </w:p>
        </w:tc>
        <w:tc>
          <w:tcPr>
            <w:tcW w:w="7815" w:type="dxa"/>
            <w:tcBorders>
              <w:top w:val="nil"/>
              <w:left w:val="nil"/>
              <w:bottom w:val="single" w:sz="6" w:space="0" w:color="EEECE1"/>
              <w:right w:val="single" w:sz="6" w:space="0" w:color="EEECE1"/>
            </w:tcBorders>
            <w:shd w:val="clear" w:color="auto" w:fill="auto"/>
            <w:tcMar>
              <w:top w:w="0" w:type="dxa"/>
              <w:left w:w="100" w:type="dxa"/>
              <w:bottom w:w="0" w:type="dxa"/>
              <w:right w:w="100" w:type="dxa"/>
            </w:tcMar>
          </w:tcPr>
          <w:p w14:paraId="1A0D933C" w14:textId="669A8183" w:rsidR="000871B9" w:rsidRDefault="00054AFA">
            <w:pPr>
              <w:numPr>
                <w:ilvl w:val="0"/>
                <w:numId w:val="8"/>
              </w:numPr>
              <w:rPr>
                <w:rFonts w:ascii="Calibri" w:eastAsia="Calibri" w:hAnsi="Calibri" w:cs="Calibri"/>
              </w:rPr>
            </w:pPr>
            <w:r>
              <w:rPr>
                <w:rFonts w:ascii="Calibri" w:eastAsia="Calibri" w:hAnsi="Calibri" w:cs="Calibri"/>
              </w:rPr>
              <w:t>Minimum of 4-6 years of hands-on experience in hardware and software engineering, preferably in the entertainment or creative technology industry.</w:t>
            </w:r>
          </w:p>
          <w:p w14:paraId="15D618E0" w14:textId="77777777" w:rsidR="000871B9" w:rsidRDefault="00054AFA">
            <w:pPr>
              <w:numPr>
                <w:ilvl w:val="0"/>
                <w:numId w:val="8"/>
              </w:numPr>
              <w:spacing w:after="60"/>
              <w:rPr>
                <w:rFonts w:ascii="Calibri" w:eastAsia="Calibri" w:hAnsi="Calibri" w:cs="Calibri"/>
              </w:rPr>
            </w:pPr>
            <w:r>
              <w:rPr>
                <w:rFonts w:ascii="Calibri" w:eastAsia="Calibri" w:hAnsi="Calibri" w:cs="Calibri"/>
              </w:rPr>
              <w:t>Experience leading projects from concept to deployment, with a demonstrated ability to manage complex systems integration.</w:t>
            </w:r>
          </w:p>
        </w:tc>
        <w:tc>
          <w:tcPr>
            <w:tcW w:w="105" w:type="dxa"/>
            <w:tcBorders>
              <w:top w:val="nil"/>
              <w:left w:val="nil"/>
              <w:bottom w:val="nil"/>
              <w:right w:val="nil"/>
            </w:tcBorders>
            <w:shd w:val="clear" w:color="auto" w:fill="auto"/>
            <w:tcMar>
              <w:top w:w="0" w:type="dxa"/>
              <w:left w:w="0" w:type="dxa"/>
              <w:bottom w:w="0" w:type="dxa"/>
              <w:right w:w="0" w:type="dxa"/>
            </w:tcMar>
          </w:tcPr>
          <w:p w14:paraId="51850611" w14:textId="77777777" w:rsidR="000871B9" w:rsidRDefault="00054AFA">
            <w:pPr>
              <w:rPr>
                <w:rFonts w:ascii="Calibri" w:eastAsia="Calibri" w:hAnsi="Calibri" w:cs="Calibri"/>
                <w:sz w:val="24"/>
                <w:szCs w:val="24"/>
              </w:rPr>
            </w:pPr>
            <w:r>
              <w:rPr>
                <w:rFonts w:ascii="Calibri" w:eastAsia="Calibri" w:hAnsi="Calibri" w:cs="Calibri"/>
                <w:sz w:val="24"/>
                <w:szCs w:val="24"/>
              </w:rPr>
              <w:t xml:space="preserve"> </w:t>
            </w:r>
          </w:p>
        </w:tc>
      </w:tr>
      <w:tr w:rsidR="000871B9" w14:paraId="0AEA5B47" w14:textId="77777777">
        <w:trPr>
          <w:trHeight w:val="630"/>
        </w:trPr>
        <w:tc>
          <w:tcPr>
            <w:tcW w:w="1605" w:type="dxa"/>
            <w:tcBorders>
              <w:top w:val="nil"/>
              <w:left w:val="single" w:sz="6" w:space="0" w:color="FFFFFF"/>
              <w:bottom w:val="single" w:sz="6" w:space="0" w:color="FFFFFF"/>
              <w:right w:val="single" w:sz="6" w:space="0" w:color="FFFFFF"/>
            </w:tcBorders>
            <w:shd w:val="clear" w:color="auto" w:fill="F2F2F2"/>
            <w:tcMar>
              <w:top w:w="0" w:type="dxa"/>
              <w:left w:w="100" w:type="dxa"/>
              <w:bottom w:w="0" w:type="dxa"/>
              <w:right w:w="100" w:type="dxa"/>
            </w:tcMar>
          </w:tcPr>
          <w:p w14:paraId="6A66E696" w14:textId="77777777" w:rsidR="000871B9" w:rsidRDefault="00054AFA">
            <w:pPr>
              <w:jc w:val="center"/>
              <w:rPr>
                <w:rFonts w:ascii="Calibri" w:eastAsia="Calibri" w:hAnsi="Calibri" w:cs="Calibri"/>
                <w:b/>
              </w:rPr>
            </w:pPr>
            <w:r>
              <w:rPr>
                <w:rFonts w:ascii="Calibri" w:eastAsia="Calibri" w:hAnsi="Calibri" w:cs="Calibri"/>
                <w:b/>
              </w:rPr>
              <w:t>Technical Competencies</w:t>
            </w:r>
          </w:p>
        </w:tc>
        <w:tc>
          <w:tcPr>
            <w:tcW w:w="7815" w:type="dxa"/>
            <w:tcBorders>
              <w:top w:val="nil"/>
              <w:left w:val="nil"/>
              <w:bottom w:val="single" w:sz="6" w:space="0" w:color="EEECE1"/>
              <w:right w:val="single" w:sz="6" w:space="0" w:color="EEECE1"/>
            </w:tcBorders>
            <w:shd w:val="clear" w:color="auto" w:fill="auto"/>
            <w:tcMar>
              <w:top w:w="0" w:type="dxa"/>
              <w:left w:w="100" w:type="dxa"/>
              <w:bottom w:w="0" w:type="dxa"/>
              <w:right w:w="100" w:type="dxa"/>
            </w:tcMar>
          </w:tcPr>
          <w:p w14:paraId="08A904CD" w14:textId="77777777" w:rsidR="000871B9" w:rsidRDefault="00054AFA">
            <w:pPr>
              <w:numPr>
                <w:ilvl w:val="0"/>
                <w:numId w:val="10"/>
              </w:numPr>
              <w:rPr>
                <w:rFonts w:ascii="Calibri" w:eastAsia="Calibri" w:hAnsi="Calibri" w:cs="Calibri"/>
              </w:rPr>
            </w:pPr>
            <w:r>
              <w:rPr>
                <w:rFonts w:ascii="Calibri" w:eastAsia="Calibri" w:hAnsi="Calibri" w:cs="Calibri"/>
              </w:rPr>
              <w:t>Hardware Design &amp; Development: Expertise in designing, prototyping, and developing hardware systems, including experience with sensors, microcontrollers, and embedded systems.</w:t>
            </w:r>
          </w:p>
          <w:p w14:paraId="5729ED0F" w14:textId="77777777" w:rsidR="000871B9" w:rsidRDefault="00054AFA">
            <w:pPr>
              <w:numPr>
                <w:ilvl w:val="0"/>
                <w:numId w:val="10"/>
              </w:numPr>
              <w:rPr>
                <w:rFonts w:ascii="Calibri" w:eastAsia="Calibri" w:hAnsi="Calibri" w:cs="Calibri"/>
              </w:rPr>
            </w:pPr>
            <w:r>
              <w:rPr>
                <w:rFonts w:ascii="Calibri" w:eastAsia="Calibri" w:hAnsi="Calibri" w:cs="Calibri"/>
              </w:rPr>
              <w:t>Software Development: Proficiency in software development, including experience with low-level programming, firmware development, and software-hardware integration.</w:t>
            </w:r>
          </w:p>
          <w:p w14:paraId="7E784850" w14:textId="77777777" w:rsidR="000871B9" w:rsidRDefault="00054AFA">
            <w:pPr>
              <w:numPr>
                <w:ilvl w:val="0"/>
                <w:numId w:val="10"/>
              </w:numPr>
              <w:rPr>
                <w:rFonts w:ascii="Calibri" w:eastAsia="Calibri" w:hAnsi="Calibri" w:cs="Calibri"/>
              </w:rPr>
            </w:pPr>
            <w:r>
              <w:rPr>
                <w:rFonts w:ascii="Calibri" w:eastAsia="Calibri" w:hAnsi="Calibri" w:cs="Calibri"/>
              </w:rPr>
              <w:t>Systems Integration: Strong understanding of how to integrate hardware and software components to create cohesive and high-performance systems.</w:t>
            </w:r>
          </w:p>
          <w:p w14:paraId="677B2C88" w14:textId="77777777" w:rsidR="000871B9" w:rsidRDefault="00054AFA">
            <w:pPr>
              <w:numPr>
                <w:ilvl w:val="0"/>
                <w:numId w:val="10"/>
              </w:numPr>
              <w:rPr>
                <w:rFonts w:ascii="Calibri" w:eastAsia="Calibri" w:hAnsi="Calibri" w:cs="Calibri"/>
              </w:rPr>
            </w:pPr>
            <w:r>
              <w:rPr>
                <w:rFonts w:ascii="Calibri" w:eastAsia="Calibri" w:hAnsi="Calibri" w:cs="Calibri"/>
              </w:rPr>
              <w:t>Prototyping &amp; Experimentation: Ability to rapidly prototype and experiment with new technologies, iterating on designs based on testing and feedback.</w:t>
            </w:r>
          </w:p>
          <w:p w14:paraId="7B6846D4" w14:textId="77777777" w:rsidR="000871B9" w:rsidRDefault="00054AFA">
            <w:pPr>
              <w:numPr>
                <w:ilvl w:val="0"/>
                <w:numId w:val="10"/>
              </w:numPr>
              <w:rPr>
                <w:rFonts w:ascii="Calibri" w:eastAsia="Calibri" w:hAnsi="Calibri" w:cs="Calibri"/>
              </w:rPr>
            </w:pPr>
            <w:r>
              <w:rPr>
                <w:rFonts w:ascii="Calibri" w:eastAsia="Calibri" w:hAnsi="Calibri" w:cs="Calibri"/>
              </w:rPr>
              <w:t>Performance Optimization: Experience optimizing hardware and software systems for performance, reliability, and scalability.</w:t>
            </w:r>
          </w:p>
          <w:p w14:paraId="6A7222A8" w14:textId="77777777" w:rsidR="000871B9" w:rsidRDefault="00054AFA">
            <w:pPr>
              <w:numPr>
                <w:ilvl w:val="0"/>
                <w:numId w:val="10"/>
              </w:numPr>
              <w:rPr>
                <w:rFonts w:ascii="Calibri" w:eastAsia="Calibri" w:hAnsi="Calibri" w:cs="Calibri"/>
              </w:rPr>
            </w:pPr>
            <w:r>
              <w:rPr>
                <w:rFonts w:ascii="Calibri" w:eastAsia="Calibri" w:hAnsi="Calibri" w:cs="Calibri"/>
              </w:rPr>
              <w:t>Cross-Platform Development: Knowledge of developing systems that work across multiple platforms, including PC, mobile, and embedded devices.</w:t>
            </w:r>
          </w:p>
          <w:p w14:paraId="37A879BF" w14:textId="77777777" w:rsidR="000871B9" w:rsidRDefault="00054AFA">
            <w:pPr>
              <w:numPr>
                <w:ilvl w:val="0"/>
                <w:numId w:val="10"/>
              </w:numPr>
              <w:spacing w:after="20"/>
              <w:rPr>
                <w:rFonts w:ascii="Calibri" w:eastAsia="Calibri" w:hAnsi="Calibri" w:cs="Calibri"/>
              </w:rPr>
            </w:pPr>
            <w:r>
              <w:rPr>
                <w:rFonts w:ascii="Calibri" w:eastAsia="Calibri" w:hAnsi="Calibri" w:cs="Calibri"/>
              </w:rPr>
              <w:t>Technical Collaboration: Ability to work effectively with cross-functional teams, translating creative and design requirements into technical specifications and solutions.)</w:t>
            </w:r>
          </w:p>
          <w:p w14:paraId="555371BF" w14:textId="77777777" w:rsidR="000871B9" w:rsidRDefault="000871B9">
            <w:pPr>
              <w:spacing w:after="20"/>
              <w:ind w:left="360"/>
              <w:rPr>
                <w:rFonts w:ascii="Calibri" w:eastAsia="Calibri" w:hAnsi="Calibri" w:cs="Calibri"/>
                <w:b/>
              </w:rPr>
            </w:pPr>
          </w:p>
        </w:tc>
        <w:tc>
          <w:tcPr>
            <w:tcW w:w="105" w:type="dxa"/>
            <w:tcBorders>
              <w:top w:val="nil"/>
              <w:left w:val="nil"/>
              <w:bottom w:val="nil"/>
              <w:right w:val="nil"/>
            </w:tcBorders>
            <w:shd w:val="clear" w:color="auto" w:fill="auto"/>
            <w:tcMar>
              <w:top w:w="0" w:type="dxa"/>
              <w:left w:w="0" w:type="dxa"/>
              <w:bottom w:w="0" w:type="dxa"/>
              <w:right w:w="0" w:type="dxa"/>
            </w:tcMar>
          </w:tcPr>
          <w:p w14:paraId="7D3F92A9" w14:textId="77777777" w:rsidR="000871B9" w:rsidRDefault="00054AFA">
            <w:pPr>
              <w:rPr>
                <w:rFonts w:ascii="Calibri" w:eastAsia="Calibri" w:hAnsi="Calibri" w:cs="Calibri"/>
                <w:sz w:val="24"/>
                <w:szCs w:val="24"/>
              </w:rPr>
            </w:pPr>
            <w:r>
              <w:rPr>
                <w:rFonts w:ascii="Calibri" w:eastAsia="Calibri" w:hAnsi="Calibri" w:cs="Calibri"/>
                <w:sz w:val="24"/>
                <w:szCs w:val="24"/>
              </w:rPr>
              <w:t xml:space="preserve"> </w:t>
            </w:r>
          </w:p>
        </w:tc>
      </w:tr>
      <w:tr w:rsidR="000871B9" w14:paraId="161FD3B6" w14:textId="77777777">
        <w:trPr>
          <w:trHeight w:val="630"/>
        </w:trPr>
        <w:tc>
          <w:tcPr>
            <w:tcW w:w="1605" w:type="dxa"/>
            <w:tcBorders>
              <w:top w:val="nil"/>
              <w:left w:val="single" w:sz="6" w:space="0" w:color="FFFFFF"/>
              <w:bottom w:val="single" w:sz="6" w:space="0" w:color="FFFFFF"/>
              <w:right w:val="single" w:sz="6" w:space="0" w:color="FFFFFF"/>
            </w:tcBorders>
            <w:shd w:val="clear" w:color="auto" w:fill="F2F2F2"/>
            <w:tcMar>
              <w:top w:w="0" w:type="dxa"/>
              <w:left w:w="100" w:type="dxa"/>
              <w:bottom w:w="0" w:type="dxa"/>
              <w:right w:w="100" w:type="dxa"/>
            </w:tcMar>
          </w:tcPr>
          <w:p w14:paraId="5BBC6C43" w14:textId="77777777" w:rsidR="000871B9" w:rsidRDefault="00054AFA">
            <w:pPr>
              <w:jc w:val="center"/>
              <w:rPr>
                <w:rFonts w:ascii="Calibri" w:eastAsia="Calibri" w:hAnsi="Calibri" w:cs="Calibri"/>
                <w:b/>
              </w:rPr>
            </w:pPr>
            <w:r>
              <w:rPr>
                <w:rFonts w:ascii="Calibri" w:eastAsia="Calibri" w:hAnsi="Calibri" w:cs="Calibri"/>
                <w:b/>
              </w:rPr>
              <w:t>Behavioral competencies</w:t>
            </w:r>
          </w:p>
        </w:tc>
        <w:tc>
          <w:tcPr>
            <w:tcW w:w="7815" w:type="dxa"/>
            <w:tcBorders>
              <w:top w:val="nil"/>
              <w:left w:val="nil"/>
              <w:bottom w:val="single" w:sz="6" w:space="0" w:color="EEECE1"/>
              <w:right w:val="single" w:sz="6" w:space="0" w:color="EEECE1"/>
            </w:tcBorders>
            <w:shd w:val="clear" w:color="auto" w:fill="auto"/>
            <w:tcMar>
              <w:top w:w="0" w:type="dxa"/>
              <w:left w:w="100" w:type="dxa"/>
              <w:bottom w:w="0" w:type="dxa"/>
              <w:right w:w="100" w:type="dxa"/>
            </w:tcMar>
          </w:tcPr>
          <w:p w14:paraId="66922C64" w14:textId="77777777" w:rsidR="000871B9" w:rsidRDefault="00054AFA">
            <w:pPr>
              <w:numPr>
                <w:ilvl w:val="0"/>
                <w:numId w:val="6"/>
              </w:numPr>
              <w:rPr>
                <w:rFonts w:ascii="Calibri" w:eastAsia="Calibri" w:hAnsi="Calibri" w:cs="Calibri"/>
              </w:rPr>
            </w:pPr>
            <w:r>
              <w:rPr>
                <w:rFonts w:ascii="Calibri" w:eastAsia="Calibri" w:hAnsi="Calibri" w:cs="Calibri"/>
              </w:rPr>
              <w:t>Supremely organized</w:t>
            </w:r>
          </w:p>
          <w:p w14:paraId="10BDE14E" w14:textId="77777777" w:rsidR="000871B9" w:rsidRDefault="00054AFA">
            <w:pPr>
              <w:numPr>
                <w:ilvl w:val="0"/>
                <w:numId w:val="6"/>
              </w:numPr>
              <w:rPr>
                <w:rFonts w:ascii="Calibri" w:eastAsia="Calibri" w:hAnsi="Calibri" w:cs="Calibri"/>
              </w:rPr>
            </w:pPr>
            <w:r>
              <w:rPr>
                <w:rFonts w:ascii="Calibri" w:eastAsia="Calibri" w:hAnsi="Calibri" w:cs="Calibri"/>
              </w:rPr>
              <w:t>Effective, calm, consistent, and clear in your communications both in person and in writing</w:t>
            </w:r>
          </w:p>
          <w:p w14:paraId="5F79332B" w14:textId="77777777" w:rsidR="000871B9" w:rsidRDefault="00054AFA">
            <w:pPr>
              <w:numPr>
                <w:ilvl w:val="0"/>
                <w:numId w:val="6"/>
              </w:numPr>
              <w:spacing w:after="20"/>
              <w:rPr>
                <w:rFonts w:ascii="Calibri" w:eastAsia="Calibri" w:hAnsi="Calibri" w:cs="Calibri"/>
              </w:rPr>
            </w:pPr>
            <w:r>
              <w:rPr>
                <w:rFonts w:ascii="Calibri" w:eastAsia="Calibri" w:hAnsi="Calibri" w:cs="Calibri"/>
              </w:rPr>
              <w:t>Proactive and a problem solver: You enjoy solving puzzles</w:t>
            </w:r>
          </w:p>
          <w:p w14:paraId="47ACDD8D" w14:textId="77777777" w:rsidR="000871B9" w:rsidRDefault="00054AFA">
            <w:pPr>
              <w:spacing w:after="20"/>
              <w:ind w:left="360"/>
              <w:rPr>
                <w:rFonts w:ascii="Calibri" w:eastAsia="Calibri" w:hAnsi="Calibri" w:cs="Calibri"/>
              </w:rPr>
            </w:pPr>
            <w:r>
              <w:rPr>
                <w:rFonts w:ascii="Calibri" w:eastAsia="Calibri" w:hAnsi="Calibri" w:cs="Calibri"/>
              </w:rPr>
              <w:t>ᐩ</w:t>
            </w:r>
            <w:r>
              <w:rPr>
                <w:rFonts w:ascii="Calibri" w:eastAsia="Calibri" w:hAnsi="Calibri" w:cs="Calibri"/>
              </w:rPr>
              <w:tab/>
              <w:t>Collaborative</w:t>
            </w:r>
          </w:p>
          <w:p w14:paraId="4DBC3766" w14:textId="77777777" w:rsidR="000871B9" w:rsidRDefault="00054AFA">
            <w:pPr>
              <w:spacing w:after="20"/>
              <w:ind w:left="360"/>
              <w:rPr>
                <w:rFonts w:ascii="Calibri" w:eastAsia="Calibri" w:hAnsi="Calibri" w:cs="Calibri"/>
              </w:rPr>
            </w:pPr>
            <w:r>
              <w:rPr>
                <w:rFonts w:ascii="Calibri" w:eastAsia="Calibri" w:hAnsi="Calibri" w:cs="Calibri"/>
              </w:rPr>
              <w:t>ᐩ</w:t>
            </w:r>
            <w:r>
              <w:rPr>
                <w:rFonts w:ascii="Calibri" w:eastAsia="Calibri" w:hAnsi="Calibri" w:cs="Calibri"/>
              </w:rPr>
              <w:tab/>
              <w:t>Proud of the work you do</w:t>
            </w:r>
          </w:p>
          <w:p w14:paraId="003C2267" w14:textId="11F4571C" w:rsidR="000871B9" w:rsidRPr="00F81150" w:rsidRDefault="00054AFA" w:rsidP="00F81150">
            <w:pPr>
              <w:spacing w:after="20"/>
              <w:ind w:left="360"/>
              <w:rPr>
                <w:rFonts w:ascii="Calibri" w:eastAsia="Calibri" w:hAnsi="Calibri" w:cs="Calibri"/>
              </w:rPr>
            </w:pPr>
            <w:r>
              <w:rPr>
                <w:rFonts w:ascii="Calibri" w:eastAsia="Calibri" w:hAnsi="Calibri" w:cs="Calibri"/>
              </w:rPr>
              <w:t>ᐩ</w:t>
            </w:r>
            <w:r>
              <w:rPr>
                <w:rFonts w:ascii="Calibri" w:eastAsia="Calibri" w:hAnsi="Calibri" w:cs="Calibri"/>
              </w:rPr>
              <w:tab/>
              <w:t>Always learning: You seek out educational opportunities to gain new skills</w:t>
            </w:r>
          </w:p>
        </w:tc>
        <w:tc>
          <w:tcPr>
            <w:tcW w:w="105" w:type="dxa"/>
            <w:tcBorders>
              <w:top w:val="nil"/>
              <w:left w:val="nil"/>
              <w:bottom w:val="nil"/>
              <w:right w:val="nil"/>
            </w:tcBorders>
            <w:shd w:val="clear" w:color="auto" w:fill="auto"/>
            <w:tcMar>
              <w:top w:w="0" w:type="dxa"/>
              <w:left w:w="0" w:type="dxa"/>
              <w:bottom w:w="0" w:type="dxa"/>
              <w:right w:w="0" w:type="dxa"/>
            </w:tcMar>
          </w:tcPr>
          <w:p w14:paraId="1E008CA2" w14:textId="77777777" w:rsidR="000871B9" w:rsidRDefault="00054AFA">
            <w:pPr>
              <w:rPr>
                <w:rFonts w:ascii="Calibri" w:eastAsia="Calibri" w:hAnsi="Calibri" w:cs="Calibri"/>
                <w:sz w:val="24"/>
                <w:szCs w:val="24"/>
              </w:rPr>
            </w:pPr>
            <w:r>
              <w:rPr>
                <w:rFonts w:ascii="Calibri" w:eastAsia="Calibri" w:hAnsi="Calibri" w:cs="Calibri"/>
                <w:sz w:val="24"/>
                <w:szCs w:val="24"/>
              </w:rPr>
              <w:t xml:space="preserve"> </w:t>
            </w:r>
          </w:p>
        </w:tc>
      </w:tr>
    </w:tbl>
    <w:p w14:paraId="5E099919" w14:textId="77777777" w:rsidR="000871B9" w:rsidRDefault="00054AFA">
      <w:pPr>
        <w:rPr>
          <w:rFonts w:ascii="Calibri" w:eastAsia="Calibri" w:hAnsi="Calibri" w:cs="Calibri"/>
          <w:color w:val="0000FF"/>
        </w:rPr>
      </w:pPr>
      <w:r>
        <w:rPr>
          <w:rFonts w:ascii="Calibri" w:eastAsia="Calibri" w:hAnsi="Calibri" w:cs="Calibri"/>
          <w:color w:val="0000FF"/>
        </w:rPr>
        <w:t xml:space="preserve"> </w:t>
      </w:r>
    </w:p>
    <w:p w14:paraId="314345D3" w14:textId="77777777" w:rsidR="000871B9" w:rsidRDefault="000871B9">
      <w:pPr>
        <w:rPr>
          <w:rFonts w:ascii="Calibri" w:eastAsia="Calibri" w:hAnsi="Calibri" w:cs="Calibri"/>
          <w:color w:val="0000FF"/>
        </w:rPr>
      </w:pPr>
    </w:p>
    <w:p w14:paraId="7CDA7F26" w14:textId="77777777" w:rsidR="000871B9" w:rsidRDefault="000871B9">
      <w:pPr>
        <w:rPr>
          <w:rFonts w:ascii="Calibri" w:eastAsia="Calibri" w:hAnsi="Calibri" w:cs="Calibri"/>
          <w:color w:val="0000FF"/>
        </w:rPr>
      </w:pPr>
    </w:p>
    <w:p w14:paraId="654CCA4A" w14:textId="77777777" w:rsidR="000871B9" w:rsidRDefault="000871B9">
      <w:pPr>
        <w:rPr>
          <w:rFonts w:ascii="Calibri" w:eastAsia="Calibri" w:hAnsi="Calibri" w:cs="Calibri"/>
          <w:color w:val="0000FF"/>
        </w:rPr>
      </w:pPr>
    </w:p>
    <w:p w14:paraId="4DF971E4" w14:textId="77777777" w:rsidR="000871B9" w:rsidRDefault="000871B9">
      <w:pPr>
        <w:rPr>
          <w:rFonts w:ascii="Calibri" w:eastAsia="Calibri" w:hAnsi="Calibri" w:cs="Calibri"/>
          <w:color w:val="0000FF"/>
        </w:rPr>
      </w:pPr>
    </w:p>
    <w:p w14:paraId="75931F14" w14:textId="77777777" w:rsidR="000871B9" w:rsidRDefault="000871B9">
      <w:pPr>
        <w:rPr>
          <w:rFonts w:ascii="Calibri" w:eastAsia="Calibri" w:hAnsi="Calibri" w:cs="Calibri"/>
          <w:color w:val="0000FF"/>
        </w:rPr>
      </w:pPr>
    </w:p>
    <w:tbl>
      <w:tblPr>
        <w:tblStyle w:val="a3"/>
        <w:tblW w:w="9360" w:type="dxa"/>
        <w:tblBorders>
          <w:top w:val="nil"/>
          <w:left w:val="nil"/>
          <w:bottom w:val="nil"/>
          <w:right w:val="nil"/>
          <w:insideH w:val="nil"/>
          <w:insideV w:val="nil"/>
        </w:tblBorders>
        <w:tblLayout w:type="fixed"/>
        <w:tblLook w:val="0600" w:firstRow="0" w:lastRow="0" w:firstColumn="0" w:lastColumn="0" w:noHBand="1" w:noVBand="1"/>
      </w:tblPr>
      <w:tblGrid>
        <w:gridCol w:w="4642"/>
        <w:gridCol w:w="4718"/>
      </w:tblGrid>
      <w:tr w:rsidR="000871B9" w14:paraId="5B29B5A3" w14:textId="77777777">
        <w:trPr>
          <w:trHeight w:val="405"/>
        </w:trPr>
        <w:tc>
          <w:tcPr>
            <w:tcW w:w="9359" w:type="dxa"/>
            <w:gridSpan w:val="2"/>
            <w:tcBorders>
              <w:top w:val="single" w:sz="6" w:space="0" w:color="D9D9D9"/>
              <w:left w:val="single" w:sz="6" w:space="0" w:color="D9D9D9"/>
              <w:bottom w:val="single" w:sz="6" w:space="0" w:color="D9D9D9"/>
              <w:right w:val="single" w:sz="6" w:space="0" w:color="D9D9D9"/>
            </w:tcBorders>
            <w:shd w:val="clear" w:color="auto" w:fill="BFBFBF"/>
            <w:tcMar>
              <w:top w:w="0" w:type="dxa"/>
              <w:left w:w="100" w:type="dxa"/>
              <w:bottom w:w="0" w:type="dxa"/>
              <w:right w:w="100" w:type="dxa"/>
            </w:tcMar>
          </w:tcPr>
          <w:p w14:paraId="281C27A5" w14:textId="77777777" w:rsidR="000871B9" w:rsidRDefault="00054AFA">
            <w:pPr>
              <w:jc w:val="center"/>
              <w:rPr>
                <w:rFonts w:ascii="Calibri" w:eastAsia="Calibri" w:hAnsi="Calibri" w:cs="Calibri"/>
                <w:b/>
                <w:sz w:val="28"/>
                <w:szCs w:val="28"/>
              </w:rPr>
            </w:pPr>
            <w:r>
              <w:rPr>
                <w:rFonts w:ascii="Calibri" w:eastAsia="Calibri" w:hAnsi="Calibri" w:cs="Calibri"/>
                <w:b/>
                <w:sz w:val="28"/>
                <w:szCs w:val="28"/>
              </w:rPr>
              <w:t>KEY INTERACTIONS</w:t>
            </w:r>
          </w:p>
        </w:tc>
      </w:tr>
      <w:tr w:rsidR="000871B9" w14:paraId="4783FCC5" w14:textId="77777777">
        <w:trPr>
          <w:trHeight w:val="450"/>
        </w:trPr>
        <w:tc>
          <w:tcPr>
            <w:tcW w:w="4642" w:type="dxa"/>
            <w:tcBorders>
              <w:top w:val="nil"/>
              <w:left w:val="single" w:sz="6" w:space="0" w:color="D9D9D9"/>
              <w:bottom w:val="single" w:sz="6" w:space="0" w:color="D9D9D9"/>
              <w:right w:val="single" w:sz="6" w:space="0" w:color="D9D9D9"/>
            </w:tcBorders>
            <w:shd w:val="clear" w:color="auto" w:fill="F2F2F2"/>
            <w:tcMar>
              <w:top w:w="0" w:type="dxa"/>
              <w:left w:w="100" w:type="dxa"/>
              <w:bottom w:w="0" w:type="dxa"/>
              <w:right w:w="100" w:type="dxa"/>
            </w:tcMar>
          </w:tcPr>
          <w:p w14:paraId="6A2A201B" w14:textId="77777777" w:rsidR="000871B9" w:rsidRDefault="00054AFA">
            <w:pPr>
              <w:jc w:val="center"/>
              <w:rPr>
                <w:rFonts w:ascii="Calibri" w:eastAsia="Calibri" w:hAnsi="Calibri" w:cs="Calibri"/>
                <w:b/>
              </w:rPr>
            </w:pPr>
            <w:r>
              <w:rPr>
                <w:rFonts w:ascii="Calibri" w:eastAsia="Calibri" w:hAnsi="Calibri" w:cs="Calibri"/>
                <w:b/>
              </w:rPr>
              <w:t>Internal</w:t>
            </w:r>
          </w:p>
        </w:tc>
        <w:tc>
          <w:tcPr>
            <w:tcW w:w="4717" w:type="dxa"/>
            <w:tcBorders>
              <w:top w:val="nil"/>
              <w:left w:val="nil"/>
              <w:bottom w:val="single" w:sz="6" w:space="0" w:color="D9D9D9"/>
              <w:right w:val="single" w:sz="6" w:space="0" w:color="D9D9D9"/>
            </w:tcBorders>
            <w:shd w:val="clear" w:color="auto" w:fill="F2F2F2"/>
            <w:tcMar>
              <w:top w:w="0" w:type="dxa"/>
              <w:left w:w="100" w:type="dxa"/>
              <w:bottom w:w="0" w:type="dxa"/>
              <w:right w:w="100" w:type="dxa"/>
            </w:tcMar>
          </w:tcPr>
          <w:p w14:paraId="6D1E893E" w14:textId="77777777" w:rsidR="000871B9" w:rsidRDefault="00054AFA">
            <w:pPr>
              <w:jc w:val="center"/>
              <w:rPr>
                <w:rFonts w:ascii="Calibri" w:eastAsia="Calibri" w:hAnsi="Calibri" w:cs="Calibri"/>
                <w:b/>
              </w:rPr>
            </w:pPr>
            <w:r>
              <w:rPr>
                <w:rFonts w:ascii="Calibri" w:eastAsia="Calibri" w:hAnsi="Calibri" w:cs="Calibri"/>
                <w:b/>
              </w:rPr>
              <w:t>External</w:t>
            </w:r>
          </w:p>
        </w:tc>
      </w:tr>
      <w:tr w:rsidR="000871B9" w14:paraId="555D9723" w14:textId="77777777">
        <w:trPr>
          <w:trHeight w:val="1335"/>
        </w:trPr>
        <w:tc>
          <w:tcPr>
            <w:tcW w:w="4642" w:type="dxa"/>
            <w:tcBorders>
              <w:top w:val="nil"/>
              <w:left w:val="single" w:sz="6" w:space="0" w:color="D9D9D9"/>
              <w:bottom w:val="single" w:sz="6" w:space="0" w:color="D9D9D9"/>
              <w:right w:val="single" w:sz="6" w:space="0" w:color="D9D9D9"/>
            </w:tcBorders>
            <w:shd w:val="clear" w:color="auto" w:fill="auto"/>
            <w:tcMar>
              <w:top w:w="0" w:type="dxa"/>
              <w:left w:w="100" w:type="dxa"/>
              <w:bottom w:w="0" w:type="dxa"/>
              <w:right w:w="100" w:type="dxa"/>
            </w:tcMar>
          </w:tcPr>
          <w:p w14:paraId="2D84E51D" w14:textId="6348DC41" w:rsidR="000871B9" w:rsidRDefault="00054AFA">
            <w:pPr>
              <w:numPr>
                <w:ilvl w:val="0"/>
                <w:numId w:val="4"/>
              </w:numPr>
              <w:rPr>
                <w:rFonts w:ascii="Calibri" w:eastAsia="Calibri" w:hAnsi="Calibri" w:cs="Calibri"/>
              </w:rPr>
            </w:pPr>
            <w:r>
              <w:rPr>
                <w:rFonts w:ascii="Calibri" w:eastAsia="Calibri" w:hAnsi="Calibri" w:cs="Calibri"/>
              </w:rPr>
              <w:t>Experiential Technology</w:t>
            </w:r>
          </w:p>
          <w:p w14:paraId="5E565151" w14:textId="77777777" w:rsidR="000871B9" w:rsidRDefault="00054AFA">
            <w:pPr>
              <w:numPr>
                <w:ilvl w:val="0"/>
                <w:numId w:val="4"/>
              </w:numPr>
              <w:rPr>
                <w:rFonts w:ascii="Calibri" w:eastAsia="Calibri" w:hAnsi="Calibri" w:cs="Calibri"/>
              </w:rPr>
            </w:pPr>
            <w:r>
              <w:rPr>
                <w:rFonts w:ascii="Calibri" w:eastAsia="Calibri" w:hAnsi="Calibri" w:cs="Calibri"/>
              </w:rPr>
              <w:t>Design, Production, and Leading Teams</w:t>
            </w:r>
          </w:p>
          <w:p w14:paraId="307A6AB7" w14:textId="77777777" w:rsidR="000871B9" w:rsidRDefault="00054AFA">
            <w:pPr>
              <w:numPr>
                <w:ilvl w:val="0"/>
                <w:numId w:val="4"/>
              </w:numPr>
              <w:rPr>
                <w:rFonts w:ascii="Calibri" w:eastAsia="Calibri" w:hAnsi="Calibri" w:cs="Calibri"/>
              </w:rPr>
            </w:pPr>
            <w:r>
              <w:rPr>
                <w:rFonts w:ascii="Calibri" w:eastAsia="Calibri" w:hAnsi="Calibri" w:cs="Calibri"/>
              </w:rPr>
              <w:t>Cross-Functional Teams</w:t>
            </w:r>
          </w:p>
          <w:p w14:paraId="635CC399" w14:textId="77777777" w:rsidR="000871B9" w:rsidRDefault="00054AFA">
            <w:pPr>
              <w:numPr>
                <w:ilvl w:val="0"/>
                <w:numId w:val="4"/>
              </w:numPr>
              <w:spacing w:after="60"/>
              <w:rPr>
                <w:rFonts w:ascii="Calibri" w:eastAsia="Calibri" w:hAnsi="Calibri" w:cs="Calibri"/>
              </w:rPr>
            </w:pPr>
            <w:r>
              <w:rPr>
                <w:rFonts w:ascii="Calibri" w:eastAsia="Calibri" w:hAnsi="Calibri" w:cs="Calibri"/>
              </w:rPr>
              <w:t>Budget Oversight Teams</w:t>
            </w:r>
          </w:p>
        </w:tc>
        <w:tc>
          <w:tcPr>
            <w:tcW w:w="4717" w:type="dxa"/>
            <w:tcBorders>
              <w:top w:val="nil"/>
              <w:left w:val="nil"/>
              <w:bottom w:val="single" w:sz="6" w:space="0" w:color="D9D9D9"/>
              <w:right w:val="single" w:sz="6" w:space="0" w:color="D9D9D9"/>
            </w:tcBorders>
            <w:shd w:val="clear" w:color="auto" w:fill="auto"/>
            <w:tcMar>
              <w:top w:w="0" w:type="dxa"/>
              <w:left w:w="100" w:type="dxa"/>
              <w:bottom w:w="0" w:type="dxa"/>
              <w:right w:w="100" w:type="dxa"/>
            </w:tcMar>
          </w:tcPr>
          <w:p w14:paraId="78C8AB9B" w14:textId="77777777" w:rsidR="000871B9" w:rsidRDefault="00054AFA">
            <w:pPr>
              <w:numPr>
                <w:ilvl w:val="0"/>
                <w:numId w:val="11"/>
              </w:numPr>
              <w:rPr>
                <w:rFonts w:ascii="Calibri" w:eastAsia="Calibri" w:hAnsi="Calibri" w:cs="Calibri"/>
              </w:rPr>
            </w:pPr>
            <w:r>
              <w:rPr>
                <w:rFonts w:ascii="Calibri" w:eastAsia="Calibri" w:hAnsi="Calibri" w:cs="Calibri"/>
              </w:rPr>
              <w:t>Suppliers and Vendors</w:t>
            </w:r>
          </w:p>
          <w:p w14:paraId="456C5025" w14:textId="77777777" w:rsidR="000871B9" w:rsidRDefault="00054AFA">
            <w:pPr>
              <w:numPr>
                <w:ilvl w:val="0"/>
                <w:numId w:val="11"/>
              </w:numPr>
              <w:rPr>
                <w:rFonts w:ascii="Calibri" w:eastAsia="Calibri" w:hAnsi="Calibri" w:cs="Calibri"/>
              </w:rPr>
            </w:pPr>
            <w:r>
              <w:rPr>
                <w:rFonts w:ascii="Calibri" w:eastAsia="Calibri" w:hAnsi="Calibri" w:cs="Calibri"/>
              </w:rPr>
              <w:t xml:space="preserve">Market Research </w:t>
            </w:r>
          </w:p>
          <w:p w14:paraId="674B7893" w14:textId="27758056" w:rsidR="000871B9" w:rsidRDefault="00054AFA">
            <w:pPr>
              <w:numPr>
                <w:ilvl w:val="0"/>
                <w:numId w:val="11"/>
              </w:numPr>
              <w:spacing w:after="60"/>
              <w:rPr>
                <w:rFonts w:ascii="Calibri" w:eastAsia="Calibri" w:hAnsi="Calibri" w:cs="Calibri"/>
              </w:rPr>
            </w:pPr>
            <w:r>
              <w:rPr>
                <w:rFonts w:ascii="Calibri" w:eastAsia="Calibri" w:hAnsi="Calibri" w:cs="Calibri"/>
              </w:rPr>
              <w:t>Third-Party Consultants/Providers</w:t>
            </w:r>
          </w:p>
        </w:tc>
      </w:tr>
    </w:tbl>
    <w:p w14:paraId="027BFD99" w14:textId="77777777" w:rsidR="000871B9" w:rsidRDefault="00054AFA">
      <w:pPr>
        <w:spacing w:after="120" w:line="360" w:lineRule="auto"/>
        <w:rPr>
          <w:rFonts w:ascii="Calibri" w:eastAsia="Calibri" w:hAnsi="Calibri" w:cs="Calibri"/>
          <w:b/>
          <w:u w:val="single"/>
        </w:rPr>
      </w:pPr>
      <w:r>
        <w:rPr>
          <w:rFonts w:ascii="Calibri" w:eastAsia="Calibri" w:hAnsi="Calibri" w:cs="Calibri"/>
          <w:b/>
          <w:u w:val="single"/>
        </w:rPr>
        <w:t xml:space="preserve"> </w:t>
      </w:r>
    </w:p>
    <w:p w14:paraId="69BC8EED" w14:textId="77777777" w:rsidR="000871B9" w:rsidRDefault="00054AFA">
      <w:pPr>
        <w:spacing w:after="120" w:line="360" w:lineRule="auto"/>
        <w:rPr>
          <w:rFonts w:ascii="Calibri" w:eastAsia="Calibri" w:hAnsi="Calibri" w:cs="Calibri"/>
          <w:b/>
          <w:u w:val="single"/>
        </w:rPr>
      </w:pPr>
      <w:r>
        <w:rPr>
          <w:rFonts w:ascii="Calibri" w:eastAsia="Calibri" w:hAnsi="Calibri" w:cs="Calibri"/>
          <w:b/>
          <w:u w:val="single"/>
        </w:rPr>
        <w:t>ACKNOWLEDGEMENT</w:t>
      </w:r>
    </w:p>
    <w:tbl>
      <w:tblPr>
        <w:tblStyle w:val="a4"/>
        <w:tblW w:w="9360" w:type="dxa"/>
        <w:tblBorders>
          <w:top w:val="nil"/>
          <w:left w:val="nil"/>
          <w:bottom w:val="nil"/>
          <w:right w:val="nil"/>
          <w:insideH w:val="nil"/>
          <w:insideV w:val="nil"/>
        </w:tblBorders>
        <w:tblLayout w:type="fixed"/>
        <w:tblLook w:val="0600" w:firstRow="0" w:lastRow="0" w:firstColumn="0" w:lastColumn="0" w:noHBand="1" w:noVBand="1"/>
      </w:tblPr>
      <w:tblGrid>
        <w:gridCol w:w="6968"/>
        <w:gridCol w:w="2392"/>
      </w:tblGrid>
      <w:tr w:rsidR="000871B9" w14:paraId="58DBFF8C" w14:textId="77777777">
        <w:trPr>
          <w:trHeight w:val="630"/>
        </w:trPr>
        <w:tc>
          <w:tcPr>
            <w:tcW w:w="93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1C40AB9" w14:textId="77777777" w:rsidR="000871B9" w:rsidRDefault="00054AFA">
            <w:pPr>
              <w:ind w:left="-120"/>
              <w:rPr>
                <w:rFonts w:ascii="Calibri" w:eastAsia="Calibri" w:hAnsi="Calibri" w:cs="Calibri"/>
                <w:b/>
              </w:rPr>
            </w:pPr>
            <w:r>
              <w:rPr>
                <w:rFonts w:ascii="Calibri" w:eastAsia="Calibri" w:hAnsi="Calibri" w:cs="Calibri"/>
                <w:b/>
              </w:rPr>
              <w:t xml:space="preserve">I certify that I have read this job description, it has been explained to </w:t>
            </w:r>
            <w:proofErr w:type="gramStart"/>
            <w:r>
              <w:rPr>
                <w:rFonts w:ascii="Calibri" w:eastAsia="Calibri" w:hAnsi="Calibri" w:cs="Calibri"/>
                <w:b/>
              </w:rPr>
              <w:t>me</w:t>
            </w:r>
            <w:proofErr w:type="gramEnd"/>
            <w:r>
              <w:rPr>
                <w:rFonts w:ascii="Calibri" w:eastAsia="Calibri" w:hAnsi="Calibri" w:cs="Calibri"/>
                <w:b/>
              </w:rPr>
              <w:t xml:space="preserve"> and I understand my duties and responsibilities as stated herein. </w:t>
            </w:r>
          </w:p>
        </w:tc>
      </w:tr>
      <w:tr w:rsidR="000871B9" w14:paraId="356A6C5B" w14:textId="77777777">
        <w:trPr>
          <w:trHeight w:val="630"/>
        </w:trPr>
        <w:tc>
          <w:tcPr>
            <w:tcW w:w="696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AE77B60" w14:textId="77777777" w:rsidR="000871B9" w:rsidRDefault="00054AFA">
            <w:pPr>
              <w:ind w:left="-120"/>
              <w:rPr>
                <w:rFonts w:ascii="Calibri" w:eastAsia="Calibri" w:hAnsi="Calibri" w:cs="Calibri"/>
              </w:rPr>
            </w:pPr>
            <w:r>
              <w:rPr>
                <w:rFonts w:ascii="Calibri" w:eastAsia="Calibri" w:hAnsi="Calibri" w:cs="Calibri"/>
              </w:rPr>
              <w:t>Job Holder:</w:t>
            </w:r>
          </w:p>
        </w:tc>
        <w:tc>
          <w:tcPr>
            <w:tcW w:w="23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74D05D" w14:textId="77777777" w:rsidR="000871B9" w:rsidRDefault="00054AFA">
            <w:pPr>
              <w:ind w:left="-120"/>
              <w:rPr>
                <w:rFonts w:ascii="Calibri" w:eastAsia="Calibri" w:hAnsi="Calibri" w:cs="Calibri"/>
              </w:rPr>
            </w:pPr>
            <w:r>
              <w:rPr>
                <w:rFonts w:ascii="Calibri" w:eastAsia="Calibri" w:hAnsi="Calibri" w:cs="Calibri"/>
              </w:rPr>
              <w:t>Date:</w:t>
            </w:r>
          </w:p>
        </w:tc>
      </w:tr>
      <w:tr w:rsidR="000871B9" w14:paraId="79A65408" w14:textId="77777777">
        <w:trPr>
          <w:trHeight w:val="630"/>
        </w:trPr>
        <w:tc>
          <w:tcPr>
            <w:tcW w:w="9359"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ECBC08A" w14:textId="77777777" w:rsidR="000871B9" w:rsidRDefault="00054AFA">
            <w:pPr>
              <w:ind w:left="-120"/>
              <w:rPr>
                <w:rFonts w:ascii="Calibri" w:eastAsia="Calibri" w:hAnsi="Calibri" w:cs="Calibri"/>
                <w:b/>
              </w:rPr>
            </w:pPr>
            <w:r>
              <w:rPr>
                <w:rFonts w:ascii="Calibri" w:eastAsia="Calibri" w:hAnsi="Calibri" w:cs="Calibri"/>
                <w:b/>
              </w:rPr>
              <w:t>Reviewed By</w:t>
            </w:r>
          </w:p>
        </w:tc>
      </w:tr>
      <w:tr w:rsidR="000871B9" w14:paraId="2FE37C0E" w14:textId="77777777">
        <w:trPr>
          <w:trHeight w:val="630"/>
        </w:trPr>
        <w:tc>
          <w:tcPr>
            <w:tcW w:w="696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CF2B84E" w14:textId="77777777" w:rsidR="000871B9" w:rsidRDefault="00054AFA">
            <w:pPr>
              <w:ind w:left="-120"/>
              <w:rPr>
                <w:rFonts w:ascii="Calibri" w:eastAsia="Calibri" w:hAnsi="Calibri" w:cs="Calibri"/>
              </w:rPr>
            </w:pPr>
            <w:r>
              <w:rPr>
                <w:rFonts w:ascii="Calibri" w:eastAsia="Calibri" w:hAnsi="Calibri" w:cs="Calibri"/>
              </w:rPr>
              <w:t xml:space="preserve">Head of Department: </w:t>
            </w:r>
          </w:p>
        </w:tc>
        <w:tc>
          <w:tcPr>
            <w:tcW w:w="23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957CDA" w14:textId="77777777" w:rsidR="000871B9" w:rsidRDefault="00054AFA">
            <w:pPr>
              <w:ind w:left="-120"/>
              <w:rPr>
                <w:rFonts w:ascii="Calibri" w:eastAsia="Calibri" w:hAnsi="Calibri" w:cs="Calibri"/>
              </w:rPr>
            </w:pPr>
            <w:r>
              <w:rPr>
                <w:rFonts w:ascii="Calibri" w:eastAsia="Calibri" w:hAnsi="Calibri" w:cs="Calibri"/>
              </w:rPr>
              <w:t>Date:</w:t>
            </w:r>
          </w:p>
        </w:tc>
      </w:tr>
      <w:tr w:rsidR="000871B9" w14:paraId="69E16000" w14:textId="77777777">
        <w:trPr>
          <w:trHeight w:val="630"/>
        </w:trPr>
        <w:tc>
          <w:tcPr>
            <w:tcW w:w="696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51AFC27" w14:textId="77777777" w:rsidR="000871B9" w:rsidRDefault="00054AFA">
            <w:pPr>
              <w:ind w:left="-120"/>
              <w:rPr>
                <w:rFonts w:ascii="Calibri" w:eastAsia="Calibri" w:hAnsi="Calibri" w:cs="Calibri"/>
              </w:rPr>
            </w:pPr>
            <w:r>
              <w:rPr>
                <w:rFonts w:ascii="Calibri" w:eastAsia="Calibri" w:hAnsi="Calibri" w:cs="Calibri"/>
              </w:rPr>
              <w:t>Line Manager:</w:t>
            </w:r>
          </w:p>
        </w:tc>
        <w:tc>
          <w:tcPr>
            <w:tcW w:w="23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48408E" w14:textId="77777777" w:rsidR="000871B9" w:rsidRDefault="00054AFA">
            <w:pPr>
              <w:ind w:left="-120"/>
              <w:rPr>
                <w:rFonts w:ascii="Calibri" w:eastAsia="Calibri" w:hAnsi="Calibri" w:cs="Calibri"/>
              </w:rPr>
            </w:pPr>
            <w:r>
              <w:rPr>
                <w:rFonts w:ascii="Calibri" w:eastAsia="Calibri" w:hAnsi="Calibri" w:cs="Calibri"/>
              </w:rPr>
              <w:t>Date:</w:t>
            </w:r>
          </w:p>
        </w:tc>
      </w:tr>
      <w:tr w:rsidR="000871B9" w14:paraId="25DE56E1" w14:textId="77777777">
        <w:trPr>
          <w:trHeight w:val="630"/>
        </w:trPr>
        <w:tc>
          <w:tcPr>
            <w:tcW w:w="696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62CC6BB" w14:textId="77777777" w:rsidR="000871B9" w:rsidRDefault="00054AFA">
            <w:pPr>
              <w:ind w:left="-120"/>
              <w:rPr>
                <w:rFonts w:ascii="Calibri" w:eastAsia="Calibri" w:hAnsi="Calibri" w:cs="Calibri"/>
              </w:rPr>
            </w:pPr>
            <w:r>
              <w:rPr>
                <w:rFonts w:ascii="Calibri" w:eastAsia="Calibri" w:hAnsi="Calibri" w:cs="Calibri"/>
              </w:rPr>
              <w:t>HR Department:</w:t>
            </w:r>
          </w:p>
        </w:tc>
        <w:tc>
          <w:tcPr>
            <w:tcW w:w="23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D0A888" w14:textId="77777777" w:rsidR="000871B9" w:rsidRDefault="00054AFA">
            <w:pPr>
              <w:ind w:left="-120"/>
              <w:rPr>
                <w:rFonts w:ascii="Calibri" w:eastAsia="Calibri" w:hAnsi="Calibri" w:cs="Calibri"/>
              </w:rPr>
            </w:pPr>
            <w:r>
              <w:rPr>
                <w:rFonts w:ascii="Calibri" w:eastAsia="Calibri" w:hAnsi="Calibri" w:cs="Calibri"/>
              </w:rPr>
              <w:t>Date:</w:t>
            </w:r>
          </w:p>
        </w:tc>
      </w:tr>
    </w:tbl>
    <w:p w14:paraId="5DB7B7C0" w14:textId="77777777" w:rsidR="000871B9" w:rsidRDefault="00054AFA">
      <w:pPr>
        <w:rPr>
          <w:rFonts w:ascii="Calibri" w:eastAsia="Calibri" w:hAnsi="Calibri" w:cs="Calibri"/>
          <w:sz w:val="20"/>
          <w:szCs w:val="20"/>
        </w:rPr>
      </w:pPr>
      <w:r>
        <w:rPr>
          <w:rFonts w:ascii="Calibri" w:eastAsia="Calibri" w:hAnsi="Calibri" w:cs="Calibri"/>
          <w:sz w:val="20"/>
          <w:szCs w:val="20"/>
        </w:rPr>
        <w:t xml:space="preserve"> </w:t>
      </w:r>
    </w:p>
    <w:p w14:paraId="6C111B90" w14:textId="77777777" w:rsidR="000871B9" w:rsidRDefault="00054AFA">
      <w:pPr>
        <w:rPr>
          <w:rFonts w:ascii="Calibri" w:eastAsia="Calibri" w:hAnsi="Calibri" w:cs="Calibri"/>
          <w:sz w:val="20"/>
          <w:szCs w:val="20"/>
        </w:rPr>
      </w:pPr>
      <w:r>
        <w:rPr>
          <w:rFonts w:ascii="Calibri" w:eastAsia="Calibri" w:hAnsi="Calibri" w:cs="Calibri"/>
          <w:sz w:val="20"/>
          <w:szCs w:val="20"/>
        </w:rPr>
        <w:t xml:space="preserve"> </w:t>
      </w:r>
    </w:p>
    <w:p w14:paraId="675B42D8" w14:textId="77777777" w:rsidR="000871B9" w:rsidRDefault="00054AFA">
      <w:pPr>
        <w:rPr>
          <w:rFonts w:ascii="Calibri" w:eastAsia="Calibri" w:hAnsi="Calibri" w:cs="Calibri"/>
          <w:sz w:val="20"/>
          <w:szCs w:val="20"/>
        </w:rPr>
      </w:pPr>
      <w:r>
        <w:rPr>
          <w:rFonts w:ascii="Calibri" w:eastAsia="Calibri" w:hAnsi="Calibri" w:cs="Calibri"/>
          <w:sz w:val="20"/>
          <w:szCs w:val="20"/>
        </w:rPr>
        <w:t xml:space="preserve"> </w:t>
      </w:r>
    </w:p>
    <w:tbl>
      <w:tblPr>
        <w:tblStyle w:val="a5"/>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0871B9" w14:paraId="78A0AB0E" w14:textId="77777777">
        <w:trPr>
          <w:trHeight w:val="435"/>
        </w:trPr>
        <w:tc>
          <w:tcPr>
            <w:tcW w:w="936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3204916" w14:textId="77777777" w:rsidR="000871B9" w:rsidRDefault="00054AFA">
            <w:pPr>
              <w:ind w:left="-120"/>
              <w:rPr>
                <w:rFonts w:ascii="Calibri" w:eastAsia="Calibri" w:hAnsi="Calibri" w:cs="Calibri"/>
                <w:b/>
                <w:u w:val="single"/>
              </w:rPr>
            </w:pPr>
            <w:r>
              <w:rPr>
                <w:rFonts w:ascii="Calibri" w:eastAsia="Calibri" w:hAnsi="Calibri" w:cs="Calibri"/>
                <w:b/>
                <w:u w:val="single"/>
              </w:rPr>
              <w:t>DISCLAIMER</w:t>
            </w:r>
          </w:p>
        </w:tc>
      </w:tr>
      <w:tr w:rsidR="000871B9" w14:paraId="12D82CDD" w14:textId="77777777">
        <w:trPr>
          <w:trHeight w:val="1515"/>
        </w:trPr>
        <w:tc>
          <w:tcPr>
            <w:tcW w:w="936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6CF1EAA" w14:textId="77777777" w:rsidR="000871B9" w:rsidRDefault="00054AFA">
            <w:pPr>
              <w:spacing w:line="360" w:lineRule="auto"/>
              <w:ind w:left="-120"/>
              <w:rPr>
                <w:rFonts w:ascii="Calibri" w:eastAsia="Calibri" w:hAnsi="Calibri" w:cs="Calibri"/>
                <w:sz w:val="20"/>
                <w:szCs w:val="20"/>
              </w:rPr>
            </w:pPr>
            <w:r>
              <w:rPr>
                <w:rFonts w:ascii="Calibri" w:eastAsia="Calibri" w:hAnsi="Calibri" w:cs="Calibri"/>
                <w:sz w:val="20"/>
                <w:szCs w:val="20"/>
              </w:rPr>
              <w:t>The preceding job description is provided for general informational purposes, and it is in no way restrictive as to the overall work requirements that may be prescribed by Management. It is intended to be used as a guide only and has been designed to indicate the general nature and level of work performed by employees within this classification. It is neither designed to contain nor be interpreted as a comprehensive inventory of all duties, responsibilities, and qualifications required of employees assigned to this job.</w:t>
            </w:r>
          </w:p>
        </w:tc>
      </w:tr>
    </w:tbl>
    <w:p w14:paraId="0A3DCA3E" w14:textId="77777777" w:rsidR="000871B9" w:rsidRDefault="00054AFA">
      <w:pPr>
        <w:spacing w:after="120" w:line="360" w:lineRule="auto"/>
        <w:rPr>
          <w:rFonts w:ascii="Calibri" w:eastAsia="Calibri" w:hAnsi="Calibri" w:cs="Calibri"/>
        </w:rPr>
      </w:pPr>
      <w:r>
        <w:rPr>
          <w:rFonts w:ascii="Calibri" w:eastAsia="Calibri" w:hAnsi="Calibri" w:cs="Calibri"/>
        </w:rPr>
        <w:t xml:space="preserve"> </w:t>
      </w:r>
    </w:p>
    <w:p w14:paraId="7F846996" w14:textId="77777777" w:rsidR="000871B9" w:rsidRDefault="00054AFA">
      <w:pPr>
        <w:rPr>
          <w:rFonts w:ascii="Calibri" w:eastAsia="Calibri" w:hAnsi="Calibri" w:cs="Calibri"/>
          <w:sz w:val="24"/>
          <w:szCs w:val="24"/>
        </w:rPr>
      </w:pPr>
      <w:r>
        <w:rPr>
          <w:rFonts w:ascii="Calibri" w:eastAsia="Calibri" w:hAnsi="Calibri" w:cs="Calibri"/>
          <w:sz w:val="24"/>
          <w:szCs w:val="24"/>
        </w:rPr>
        <w:t xml:space="preserve"> </w:t>
      </w:r>
    </w:p>
    <w:p w14:paraId="15D3A11F" w14:textId="77777777" w:rsidR="000871B9" w:rsidRDefault="00054AFA">
      <w:pPr>
        <w:rPr>
          <w:rFonts w:ascii="Calibri" w:eastAsia="Calibri" w:hAnsi="Calibri" w:cs="Calibri"/>
          <w:sz w:val="24"/>
          <w:szCs w:val="24"/>
        </w:rPr>
      </w:pPr>
      <w:r>
        <w:rPr>
          <w:rFonts w:ascii="Calibri" w:eastAsia="Calibri" w:hAnsi="Calibri" w:cs="Calibri"/>
          <w:sz w:val="24"/>
          <w:szCs w:val="24"/>
        </w:rPr>
        <w:t xml:space="preserve"> </w:t>
      </w:r>
    </w:p>
    <w:p w14:paraId="72D8DF07" w14:textId="77777777" w:rsidR="000871B9" w:rsidRDefault="00054AFA">
      <w:pPr>
        <w:rPr>
          <w:rFonts w:ascii="Calibri" w:eastAsia="Calibri" w:hAnsi="Calibri" w:cs="Calibri"/>
        </w:rPr>
      </w:pPr>
      <w:r>
        <w:rPr>
          <w:rFonts w:ascii="Calibri" w:eastAsia="Calibri" w:hAnsi="Calibri" w:cs="Calibri"/>
        </w:rPr>
        <w:lastRenderedPageBreak/>
        <w:t xml:space="preserve"> </w:t>
      </w:r>
    </w:p>
    <w:p w14:paraId="04F0F54D" w14:textId="77777777" w:rsidR="000871B9" w:rsidRDefault="00054AFA">
      <w:pPr>
        <w:rPr>
          <w:rFonts w:ascii="Calibri" w:eastAsia="Calibri" w:hAnsi="Calibri" w:cs="Calibri"/>
          <w:sz w:val="24"/>
          <w:szCs w:val="24"/>
        </w:rPr>
      </w:pPr>
      <w:r>
        <w:rPr>
          <w:rFonts w:ascii="Calibri" w:eastAsia="Calibri" w:hAnsi="Calibri" w:cs="Calibri"/>
          <w:sz w:val="24"/>
          <w:szCs w:val="24"/>
        </w:rPr>
        <w:t xml:space="preserve">                                              </w:t>
      </w:r>
    </w:p>
    <w:p w14:paraId="2AFF31DD" w14:textId="77777777" w:rsidR="000871B9" w:rsidRDefault="00054AFA">
      <w:pPr>
        <w:spacing w:after="120" w:line="360" w:lineRule="auto"/>
        <w:rPr>
          <w:rFonts w:ascii="Calibri" w:eastAsia="Calibri" w:hAnsi="Calibri" w:cs="Calibri"/>
        </w:rPr>
      </w:pPr>
      <w:r>
        <w:rPr>
          <w:rFonts w:ascii="Calibri" w:eastAsia="Calibri" w:hAnsi="Calibri" w:cs="Calibri"/>
        </w:rPr>
        <w:t xml:space="preserve"> </w:t>
      </w:r>
    </w:p>
    <w:p w14:paraId="1B28A92E" w14:textId="77777777" w:rsidR="000871B9" w:rsidRDefault="000871B9">
      <w:pPr>
        <w:rPr>
          <w:rFonts w:ascii="Calibri" w:eastAsia="Calibri" w:hAnsi="Calibri" w:cs="Calibri"/>
        </w:rPr>
      </w:pPr>
    </w:p>
    <w:sectPr w:rsidR="000871B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16094" w14:textId="77777777" w:rsidR="00C30AC1" w:rsidRDefault="00C30AC1">
      <w:pPr>
        <w:spacing w:line="240" w:lineRule="auto"/>
      </w:pPr>
      <w:r>
        <w:separator/>
      </w:r>
    </w:p>
  </w:endnote>
  <w:endnote w:type="continuationSeparator" w:id="0">
    <w:p w14:paraId="1F6C5868" w14:textId="77777777" w:rsidR="00C30AC1" w:rsidRDefault="00C30AC1">
      <w:pPr>
        <w:spacing w:line="240" w:lineRule="auto"/>
      </w:pPr>
      <w:r>
        <w:continuationSeparator/>
      </w:r>
    </w:p>
  </w:endnote>
  <w:endnote w:type="continuationNotice" w:id="1">
    <w:p w14:paraId="79394744" w14:textId="77777777" w:rsidR="00C30AC1" w:rsidRDefault="00C30A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D4B31" w14:textId="77777777" w:rsidR="005767CA" w:rsidRPr="00BB6CFC" w:rsidRDefault="00BB6CFC" w:rsidP="00BB6CFC">
    <w:pPr>
      <w:pStyle w:val="Footer"/>
      <w:jc w:val="center"/>
    </w:pPr>
    <w:r>
      <w:rPr>
        <w:rFonts w:ascii="Calibri" w:eastAsia="Calibri" w:hAnsi="Calibri" w:cs="Calibri"/>
      </w:rPr>
      <w:fldChar w:fldCharType="begin" w:fldLock="1"/>
    </w:r>
    <w:r>
      <w:rPr>
        <w:rFonts w:ascii="Calibri" w:eastAsia="Calibri" w:hAnsi="Calibri" w:cs="Calibri"/>
      </w:rPr>
      <w:instrText xml:space="preserve"> DOCPROPERTY bjFooterEvenPageDocProperty \* MERGEFORMAT </w:instrText>
    </w:r>
    <w:r>
      <w:rPr>
        <w:rFonts w:ascii="Calibri" w:eastAsia="Calibri" w:hAnsi="Calibri" w:cs="Calibri"/>
      </w:rPr>
      <w:fldChar w:fldCharType="separate"/>
    </w:r>
    <w:r w:rsidRPr="00BB0BDA">
      <w:rPr>
        <w:rFonts w:ascii="Times New Roman" w:eastAsia="Calibri" w:hAnsi="Times New Roman" w:cs="Times New Roman"/>
        <w:bCs/>
        <w:color w:val="FFFFFF"/>
        <w:sz w:val="4"/>
        <w:szCs w:val="4"/>
        <w:lang w:val="en-US"/>
      </w:rPr>
      <w:t xml:space="preserve">Classification: </w:t>
    </w:r>
    <w:r w:rsidRPr="00BB0BDA">
      <w:rPr>
        <w:rFonts w:ascii="Tahoma" w:eastAsia="Calibri" w:hAnsi="Tahoma" w:cs="Tahoma"/>
        <w:bCs/>
        <w:color w:val="FFFFFF"/>
        <w:sz w:val="4"/>
        <w:szCs w:val="4"/>
        <w:lang w:val="en-US"/>
      </w:rPr>
      <w:t>Public</w:t>
    </w:r>
    <w:r>
      <w:rPr>
        <w:rFonts w:ascii="Calibri" w:eastAsia="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9313E" w14:textId="77777777" w:rsidR="005767CA" w:rsidRPr="00BB6CFC" w:rsidRDefault="00BB6CFC" w:rsidP="00BB6CFC">
    <w:pPr>
      <w:pStyle w:val="Footer"/>
      <w:jc w:val="center"/>
    </w:pPr>
    <w:r>
      <w:rPr>
        <w:rFonts w:ascii="Calibri" w:eastAsia="Calibri" w:hAnsi="Calibri" w:cs="Calibri"/>
      </w:rPr>
      <w:fldChar w:fldCharType="begin" w:fldLock="1"/>
    </w:r>
    <w:r>
      <w:rPr>
        <w:rFonts w:ascii="Calibri" w:eastAsia="Calibri" w:hAnsi="Calibri" w:cs="Calibri"/>
      </w:rPr>
      <w:instrText xml:space="preserve"> DOCPROPERTY bjFooterBothDocProperty \* MERGEFORMAT </w:instrText>
    </w:r>
    <w:r>
      <w:rPr>
        <w:rFonts w:ascii="Calibri" w:eastAsia="Calibri" w:hAnsi="Calibri" w:cs="Calibri"/>
      </w:rPr>
      <w:fldChar w:fldCharType="separate"/>
    </w:r>
    <w:r w:rsidRPr="00BB0BDA">
      <w:rPr>
        <w:rFonts w:ascii="Times New Roman" w:eastAsia="Calibri" w:hAnsi="Times New Roman" w:cs="Times New Roman"/>
        <w:bCs/>
        <w:color w:val="FFFFFF"/>
        <w:sz w:val="4"/>
        <w:szCs w:val="4"/>
        <w:lang w:val="en-US"/>
      </w:rPr>
      <w:t xml:space="preserve">Classification: </w:t>
    </w:r>
    <w:r w:rsidRPr="00BB0BDA">
      <w:rPr>
        <w:rFonts w:ascii="Tahoma" w:eastAsia="Calibri" w:hAnsi="Tahoma" w:cs="Tahoma"/>
        <w:bCs/>
        <w:color w:val="FFFFFF"/>
        <w:sz w:val="4"/>
        <w:szCs w:val="4"/>
        <w:lang w:val="en-US"/>
      </w:rPr>
      <w:t>Public</w:t>
    </w:r>
    <w:r>
      <w:rPr>
        <w:rFonts w:ascii="Calibri" w:eastAsia="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51724" w14:textId="77777777" w:rsidR="005767CA" w:rsidRPr="00BB6CFC" w:rsidRDefault="00BB6CFC" w:rsidP="00BB6CFC">
    <w:pPr>
      <w:pStyle w:val="Footer"/>
      <w:jc w:val="center"/>
    </w:pPr>
    <w:r>
      <w:rPr>
        <w:rFonts w:ascii="Calibri" w:eastAsia="Calibri" w:hAnsi="Calibri" w:cs="Calibri"/>
      </w:rPr>
      <w:fldChar w:fldCharType="begin" w:fldLock="1"/>
    </w:r>
    <w:r>
      <w:rPr>
        <w:rFonts w:ascii="Calibri" w:eastAsia="Calibri" w:hAnsi="Calibri" w:cs="Calibri"/>
      </w:rPr>
      <w:instrText xml:space="preserve"> DOCPROPERTY bjFooterFirstPageDocProperty \* MERGEFORMAT </w:instrText>
    </w:r>
    <w:r>
      <w:rPr>
        <w:rFonts w:ascii="Calibri" w:eastAsia="Calibri" w:hAnsi="Calibri" w:cs="Calibri"/>
      </w:rPr>
      <w:fldChar w:fldCharType="separate"/>
    </w:r>
    <w:r w:rsidRPr="00BB0BDA">
      <w:rPr>
        <w:rFonts w:ascii="Times New Roman" w:eastAsia="Calibri" w:hAnsi="Times New Roman" w:cs="Times New Roman"/>
        <w:bCs/>
        <w:color w:val="FFFFFF"/>
        <w:sz w:val="4"/>
        <w:szCs w:val="4"/>
        <w:lang w:val="en-US"/>
      </w:rPr>
      <w:t xml:space="preserve">Classification: </w:t>
    </w:r>
    <w:r w:rsidRPr="00BB0BDA">
      <w:rPr>
        <w:rFonts w:ascii="Tahoma" w:eastAsia="Calibri" w:hAnsi="Tahoma" w:cs="Tahoma"/>
        <w:bCs/>
        <w:color w:val="FFFFFF"/>
        <w:sz w:val="4"/>
        <w:szCs w:val="4"/>
        <w:lang w:val="en-US"/>
      </w:rPr>
      <w:t>Public</w:t>
    </w:r>
    <w:r>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E4927" w14:textId="77777777" w:rsidR="00C30AC1" w:rsidRDefault="00C30AC1">
      <w:pPr>
        <w:spacing w:line="240" w:lineRule="auto"/>
      </w:pPr>
      <w:r>
        <w:separator/>
      </w:r>
    </w:p>
  </w:footnote>
  <w:footnote w:type="continuationSeparator" w:id="0">
    <w:p w14:paraId="71C9CCB9" w14:textId="77777777" w:rsidR="00C30AC1" w:rsidRDefault="00C30AC1">
      <w:pPr>
        <w:spacing w:line="240" w:lineRule="auto"/>
      </w:pPr>
      <w:r>
        <w:continuationSeparator/>
      </w:r>
    </w:p>
  </w:footnote>
  <w:footnote w:type="continuationNotice" w:id="1">
    <w:p w14:paraId="08519297" w14:textId="77777777" w:rsidR="00C30AC1" w:rsidRDefault="00C30AC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7A9C8" w14:textId="77777777" w:rsidR="005767CA" w:rsidRDefault="00576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36831" w14:textId="77777777" w:rsidR="000871B9" w:rsidRDefault="000871B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E24F6" w14:textId="77777777" w:rsidR="005767CA" w:rsidRDefault="00576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D6173"/>
    <w:multiLevelType w:val="multilevel"/>
    <w:tmpl w:val="8C005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3D7BE8"/>
    <w:multiLevelType w:val="multilevel"/>
    <w:tmpl w:val="9124B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6838B9"/>
    <w:multiLevelType w:val="multilevel"/>
    <w:tmpl w:val="BB240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8B7B9F"/>
    <w:multiLevelType w:val="multilevel"/>
    <w:tmpl w:val="8A320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21214B"/>
    <w:multiLevelType w:val="multilevel"/>
    <w:tmpl w:val="C9427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0DF71B0"/>
    <w:multiLevelType w:val="multilevel"/>
    <w:tmpl w:val="90BC1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5A07C6"/>
    <w:multiLevelType w:val="multilevel"/>
    <w:tmpl w:val="E0A48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400AE5"/>
    <w:multiLevelType w:val="multilevel"/>
    <w:tmpl w:val="48684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C70179"/>
    <w:multiLevelType w:val="multilevel"/>
    <w:tmpl w:val="46884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F572620"/>
    <w:multiLevelType w:val="multilevel"/>
    <w:tmpl w:val="B0AAF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79024B1"/>
    <w:multiLevelType w:val="multilevel"/>
    <w:tmpl w:val="9D684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D894C8A"/>
    <w:multiLevelType w:val="multilevel"/>
    <w:tmpl w:val="30E87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57316119">
    <w:abstractNumId w:val="5"/>
  </w:num>
  <w:num w:numId="2" w16cid:durableId="1449659401">
    <w:abstractNumId w:val="2"/>
  </w:num>
  <w:num w:numId="3" w16cid:durableId="259223112">
    <w:abstractNumId w:val="8"/>
  </w:num>
  <w:num w:numId="4" w16cid:durableId="1018581123">
    <w:abstractNumId w:val="7"/>
  </w:num>
  <w:num w:numId="5" w16cid:durableId="372660836">
    <w:abstractNumId w:val="10"/>
  </w:num>
  <w:num w:numId="6" w16cid:durableId="364911781">
    <w:abstractNumId w:val="3"/>
  </w:num>
  <w:num w:numId="7" w16cid:durableId="864444909">
    <w:abstractNumId w:val="0"/>
  </w:num>
  <w:num w:numId="8" w16cid:durableId="1346980573">
    <w:abstractNumId w:val="4"/>
  </w:num>
  <w:num w:numId="9" w16cid:durableId="1954549883">
    <w:abstractNumId w:val="1"/>
  </w:num>
  <w:num w:numId="10" w16cid:durableId="1261717045">
    <w:abstractNumId w:val="11"/>
  </w:num>
  <w:num w:numId="11" w16cid:durableId="212936560">
    <w:abstractNumId w:val="6"/>
  </w:num>
  <w:num w:numId="12" w16cid:durableId="5347385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1B9"/>
    <w:rsid w:val="00054AFA"/>
    <w:rsid w:val="000871B9"/>
    <w:rsid w:val="000963BD"/>
    <w:rsid w:val="000E0116"/>
    <w:rsid w:val="000F174B"/>
    <w:rsid w:val="00126EE6"/>
    <w:rsid w:val="00274C65"/>
    <w:rsid w:val="002B4121"/>
    <w:rsid w:val="002E1795"/>
    <w:rsid w:val="00367640"/>
    <w:rsid w:val="003C242E"/>
    <w:rsid w:val="00413DEC"/>
    <w:rsid w:val="004177A9"/>
    <w:rsid w:val="00434A5A"/>
    <w:rsid w:val="004715F2"/>
    <w:rsid w:val="004C1BB4"/>
    <w:rsid w:val="00530942"/>
    <w:rsid w:val="005767CA"/>
    <w:rsid w:val="006756FD"/>
    <w:rsid w:val="007E54BA"/>
    <w:rsid w:val="007E77ED"/>
    <w:rsid w:val="007F0575"/>
    <w:rsid w:val="00834E50"/>
    <w:rsid w:val="00844503"/>
    <w:rsid w:val="009646D1"/>
    <w:rsid w:val="009C1BE4"/>
    <w:rsid w:val="00A5205E"/>
    <w:rsid w:val="00AC4C2D"/>
    <w:rsid w:val="00AE2730"/>
    <w:rsid w:val="00B736B4"/>
    <w:rsid w:val="00BB6CFC"/>
    <w:rsid w:val="00BB77A4"/>
    <w:rsid w:val="00C30AC1"/>
    <w:rsid w:val="00C46ED1"/>
    <w:rsid w:val="00D124E3"/>
    <w:rsid w:val="00D17892"/>
    <w:rsid w:val="00D2496D"/>
    <w:rsid w:val="00D43BF3"/>
    <w:rsid w:val="00D75A8F"/>
    <w:rsid w:val="00DE33DD"/>
    <w:rsid w:val="00E000B0"/>
    <w:rsid w:val="00E40AA7"/>
    <w:rsid w:val="00ED21E8"/>
    <w:rsid w:val="00F811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93062"/>
  <w15:docId w15:val="{E5306E01-B287-4142-BC3A-7CAA549C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767CA"/>
    <w:pPr>
      <w:tabs>
        <w:tab w:val="center" w:pos="4680"/>
        <w:tab w:val="right" w:pos="9360"/>
      </w:tabs>
      <w:spacing w:line="240" w:lineRule="auto"/>
    </w:pPr>
  </w:style>
  <w:style w:type="character" w:customStyle="1" w:styleId="HeaderChar">
    <w:name w:val="Header Char"/>
    <w:basedOn w:val="DefaultParagraphFont"/>
    <w:link w:val="Header"/>
    <w:uiPriority w:val="99"/>
    <w:rsid w:val="005767CA"/>
  </w:style>
  <w:style w:type="paragraph" w:styleId="Footer">
    <w:name w:val="footer"/>
    <w:basedOn w:val="Normal"/>
    <w:link w:val="FooterChar"/>
    <w:uiPriority w:val="99"/>
    <w:unhideWhenUsed/>
    <w:rsid w:val="005767CA"/>
    <w:pPr>
      <w:tabs>
        <w:tab w:val="center" w:pos="4680"/>
        <w:tab w:val="right" w:pos="9360"/>
      </w:tabs>
      <w:spacing w:line="240" w:lineRule="auto"/>
    </w:pPr>
  </w:style>
  <w:style w:type="character" w:customStyle="1" w:styleId="FooterChar">
    <w:name w:val="Footer Char"/>
    <w:basedOn w:val="DefaultParagraphFont"/>
    <w:link w:val="Footer"/>
    <w:uiPriority w:val="99"/>
    <w:rsid w:val="00576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4f3ffa34-8ea5-4d04-9688-c0eeb614b05f" origin="userSelected">
  <element uid="id_classification_nonbusiness" value=""/>
</sisl>
</file>

<file path=customXml/itemProps1.xml><?xml version="1.0" encoding="utf-8"?>
<ds:datastoreItem xmlns:ds="http://schemas.openxmlformats.org/officeDocument/2006/customXml" ds:itemID="{2B7C31D5-9C39-4AE2-818F-459EE9526885}">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b2a0bfc3-e678-4d37-8070-9f55f9e721fd}" enabled="1" method="Privileged" siteId="{883d7506-7f06-4dd0-889c-50f5e1578662}" removed="0"/>
</clbl:labelList>
</file>

<file path=docProps/app.xml><?xml version="1.0" encoding="utf-8"?>
<Properties xmlns="http://schemas.openxmlformats.org/officeDocument/2006/extended-properties" xmlns:vt="http://schemas.openxmlformats.org/officeDocument/2006/docPropsVTypes">
  <Template>Normal</Template>
  <TotalTime>1720</TotalTime>
  <Pages>6</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PIF_Public</cp:keywords>
  <cp:lastModifiedBy>Joseph Hager</cp:lastModifiedBy>
  <cp:revision>28</cp:revision>
  <dcterms:created xsi:type="dcterms:W3CDTF">2025-03-04T07:37:00Z</dcterms:created>
  <dcterms:modified xsi:type="dcterms:W3CDTF">2025-03-25T10:29:00Z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7752f17d-d452-4664-b1df-10e9541ee8a9</vt:lpwstr>
  </property>
  <property fmtid="{D5CDD505-2E9C-101B-9397-08002B2CF9AE}" pid="3" name="GrammarlyDocumentId">
    <vt:lpwstr>442e7823a4487916c054b7d0391840f715ef159f59389b23644078a77876090a</vt:lpwstr>
  </property>
  <property fmtid="{D5CDD505-2E9C-101B-9397-08002B2CF9AE}" pid="4" name="bjSaver">
    <vt:lpwstr>URAocwkIBn0Q9+MXW3jDAh14lg+4G2rH</vt:lpwstr>
  </property>
  <property fmtid="{D5CDD505-2E9C-101B-9397-08002B2CF9AE}" pid="5" name="bjDocumentLabelXML">
    <vt:lpwstr>&lt;?xml version="1.0" encoding="us-ascii"?&gt;&lt;sisl xmlns:xsd="http://www.w3.org/2001/XMLSchema" xmlns:xsi="http://www.w3.org/2001/XMLSchema-instance" sislVersion="0" policy="4f3ffa34-8ea5-4d04-9688-c0eeb614b05f" origin="userSelected" xmlns="http://www.boldonj</vt:lpwstr>
  </property>
  <property fmtid="{D5CDD505-2E9C-101B-9397-08002B2CF9AE}" pid="6" name="bjDocumentLabelXML-0">
    <vt:lpwstr>ames.com/2008/01/sie/internal/label"&gt;&lt;element uid="id_classification_nonbusiness" value="" /&gt;&lt;/sisl&gt;</vt:lpwstr>
  </property>
  <property fmtid="{D5CDD505-2E9C-101B-9397-08002B2CF9AE}" pid="7" name="bjDocumentSecurityLabel">
    <vt:lpwstr>Public </vt:lpwstr>
  </property>
  <property fmtid="{D5CDD505-2E9C-101B-9397-08002B2CF9AE}" pid="8" name="bjClsUserRVM">
    <vt:lpwstr>[]</vt:lpwstr>
  </property>
  <property fmtid="{D5CDD505-2E9C-101B-9397-08002B2CF9AE}" pid="9" name="bjFooterBothDocProperty">
    <vt:lpwstr>Classification: Public</vt:lpwstr>
  </property>
  <property fmtid="{D5CDD505-2E9C-101B-9397-08002B2CF9AE}" pid="10" name="bjFooterFirstPageDocProperty">
    <vt:lpwstr>Classification: Public</vt:lpwstr>
  </property>
  <property fmtid="{D5CDD505-2E9C-101B-9397-08002B2CF9AE}" pid="11" name="bjFooterEvenPageDocProperty">
    <vt:lpwstr>Classification: Public</vt:lpwstr>
  </property>
</Properties>
</file>